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u w:val="single"/>
        </w:rPr>
      </w:pPr>
      <w:r w:rsidDel="00000000" w:rsidR="00000000" w:rsidRPr="00000000">
        <w:rPr>
          <w:b w:val="1"/>
          <w:sz w:val="36"/>
          <w:szCs w:val="36"/>
          <w:u w:val="single"/>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876550" cy="1457325"/>
            <wp:effectExtent b="0" l="0" r="0" t="0"/>
            <wp:wrapSquare wrapText="bothSides" distB="114300" distT="114300" distL="114300" distR="114300"/>
            <wp:docPr id="6" name="image2.jpg"/>
            <a:graphic>
              <a:graphicData uri="http://schemas.openxmlformats.org/drawingml/2006/picture">
                <pic:pic>
                  <pic:nvPicPr>
                    <pic:cNvPr id="0" name="image2.jpg"/>
                    <pic:cNvPicPr preferRelativeResize="0"/>
                  </pic:nvPicPr>
                  <pic:blipFill>
                    <a:blip r:embed="rId7"/>
                    <a:srcRect b="28503" l="0" r="0" t="0"/>
                    <a:stretch>
                      <a:fillRect/>
                    </a:stretch>
                  </pic:blipFill>
                  <pic:spPr>
                    <a:xfrm>
                      <a:off x="0" y="0"/>
                      <a:ext cx="2876550" cy="14573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sz w:val="36"/>
          <w:szCs w:val="36"/>
          <w:u w:val="single"/>
        </w:rPr>
      </w:pPr>
      <w:r w:rsidDel="00000000" w:rsidR="00000000" w:rsidRPr="00000000">
        <w:rPr>
          <w:rtl w:val="0"/>
        </w:rPr>
      </w:r>
    </w:p>
    <w:p w:rsidR="00000000" w:rsidDel="00000000" w:rsidP="00000000" w:rsidRDefault="00000000" w:rsidRPr="00000000" w14:paraId="00000003">
      <w:pPr>
        <w:jc w:val="center"/>
        <w:rPr>
          <w:b w:val="1"/>
          <w:sz w:val="46"/>
          <w:szCs w:val="46"/>
          <w:u w:val="single"/>
        </w:rPr>
      </w:pPr>
      <w:r w:rsidDel="00000000" w:rsidR="00000000" w:rsidRPr="00000000">
        <w:rPr>
          <w:b w:val="1"/>
          <w:sz w:val="46"/>
          <w:szCs w:val="46"/>
          <w:u w:val="single"/>
          <w:rtl w:val="0"/>
        </w:rPr>
        <w:t xml:space="preserve">Daily Programme</w:t>
      </w:r>
    </w:p>
    <w:p w:rsidR="00000000" w:rsidDel="00000000" w:rsidP="00000000" w:rsidRDefault="00000000" w:rsidRPr="00000000" w14:paraId="00000004">
      <w:pPr>
        <w:jc w:val="center"/>
        <w:rPr>
          <w:b w:val="1"/>
          <w:sz w:val="46"/>
          <w:szCs w:val="46"/>
          <w:u w:val="single"/>
        </w:rPr>
      </w:pPr>
      <w:r w:rsidDel="00000000" w:rsidR="00000000" w:rsidRPr="00000000">
        <w:rPr>
          <w:b w:val="1"/>
          <w:sz w:val="46"/>
          <w:szCs w:val="46"/>
          <w:u w:val="single"/>
          <w:rtl w:val="0"/>
        </w:rPr>
        <w:t xml:space="preserve">Wednesday 6 August 2025</w:t>
      </w:r>
    </w:p>
    <w:p w:rsidR="00000000" w:rsidDel="00000000" w:rsidP="00000000" w:rsidRDefault="00000000" w:rsidRPr="00000000" w14:paraId="00000005">
      <w:pPr>
        <w:jc w:val="left"/>
        <w:rPr>
          <w:b w:val="1"/>
          <w:sz w:val="22"/>
          <w:szCs w:val="22"/>
          <w:u w:val="single"/>
        </w:rPr>
      </w:pPr>
      <w:r w:rsidDel="00000000" w:rsidR="00000000" w:rsidRPr="00000000">
        <w:rPr>
          <w:rtl w:val="0"/>
        </w:rPr>
      </w:r>
    </w:p>
    <w:p w:rsidR="00000000" w:rsidDel="00000000" w:rsidP="00000000" w:rsidRDefault="00000000" w:rsidRPr="00000000" w14:paraId="00000006">
      <w:pPr>
        <w:ind w:left="6480" w:firstLine="720"/>
        <w:jc w:val="left"/>
        <w:rPr>
          <w:b w:val="1"/>
          <w:sz w:val="22"/>
          <w:szCs w:val="22"/>
          <w:u w:val="single"/>
        </w:rPr>
      </w:pPr>
      <w:r w:rsidDel="00000000" w:rsidR="00000000" w:rsidRPr="00000000">
        <w:rPr>
          <w:rtl w:val="0"/>
        </w:rPr>
      </w:r>
    </w:p>
    <w:tbl>
      <w:tblPr>
        <w:tblStyle w:val="Table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00"/>
        <w:gridCol w:w="2160"/>
        <w:gridCol w:w="5805"/>
        <w:tblGridChange w:id="0">
          <w:tblGrid>
            <w:gridCol w:w="5100"/>
            <w:gridCol w:w="2160"/>
            <w:gridCol w:w="5805"/>
          </w:tblGrid>
        </w:tblGridChange>
      </w:tblGrid>
      <w:tr>
        <w:trPr>
          <w:cantSplit w:val="0"/>
          <w:trHeight w:val="300" w:hRule="atLeast"/>
          <w:tblHeader w:val="1"/>
        </w:trPr>
        <w:tc>
          <w:tcPr/>
          <w:p w:rsidR="00000000" w:rsidDel="00000000" w:rsidP="00000000" w:rsidRDefault="00000000" w:rsidRPr="00000000" w14:paraId="00000007">
            <w:pPr>
              <w:rPr>
                <w:b w:val="1"/>
                <w:sz w:val="22"/>
                <w:szCs w:val="22"/>
              </w:rPr>
            </w:pPr>
            <w:r w:rsidDel="00000000" w:rsidR="00000000" w:rsidRPr="00000000">
              <w:rPr>
                <w:b w:val="1"/>
                <w:sz w:val="22"/>
                <w:szCs w:val="22"/>
                <w:rtl w:val="0"/>
              </w:rPr>
              <w:t xml:space="preserve">Tai-Chi - Moving Meditation</w:t>
            </w:r>
          </w:p>
          <w:p w:rsidR="00000000" w:rsidDel="00000000" w:rsidP="00000000" w:rsidRDefault="00000000" w:rsidRPr="00000000" w14:paraId="00000008">
            <w:pPr>
              <w:rPr>
                <w:sz w:val="22"/>
                <w:szCs w:val="22"/>
              </w:rPr>
            </w:pPr>
            <w:r w:rsidDel="00000000" w:rsidR="00000000" w:rsidRPr="00000000">
              <w:rPr>
                <w:sz w:val="22"/>
                <w:szCs w:val="22"/>
                <w:rtl w:val="0"/>
              </w:rPr>
              <w:t xml:space="preserve">With Doris Schierer</w:t>
            </w:r>
          </w:p>
        </w:tc>
        <w:tc>
          <w:tcPr/>
          <w:p w:rsidR="00000000" w:rsidDel="00000000" w:rsidP="00000000" w:rsidRDefault="00000000" w:rsidRPr="00000000" w14:paraId="00000009">
            <w:pPr>
              <w:rPr>
                <w:b w:val="0"/>
                <w:sz w:val="22"/>
                <w:szCs w:val="22"/>
              </w:rPr>
            </w:pPr>
            <w:r w:rsidDel="00000000" w:rsidR="00000000" w:rsidRPr="00000000">
              <w:rPr>
                <w:sz w:val="22"/>
                <w:szCs w:val="22"/>
                <w:rtl w:val="0"/>
              </w:rPr>
              <w:t xml:space="preserve">Chapel Lawn</w:t>
            </w:r>
            <w:r w:rsidDel="00000000" w:rsidR="00000000" w:rsidRPr="00000000">
              <w:rPr>
                <w:rtl w:val="0"/>
              </w:rPr>
            </w:r>
          </w:p>
        </w:tc>
        <w:tc>
          <w:tcPr/>
          <w:p w:rsidR="00000000" w:rsidDel="00000000" w:rsidP="00000000" w:rsidRDefault="00000000" w:rsidRPr="00000000" w14:paraId="0000000A">
            <w:pPr>
              <w:rPr>
                <w:b w:val="0"/>
                <w:sz w:val="22"/>
                <w:szCs w:val="22"/>
              </w:rPr>
            </w:pPr>
            <w:r w:rsidDel="00000000" w:rsidR="00000000" w:rsidRPr="00000000">
              <w:rPr>
                <w:sz w:val="22"/>
                <w:szCs w:val="22"/>
                <w:rtl w:val="0"/>
              </w:rPr>
              <w:t xml:space="preserve">7.15am to 7.45am - the gentle exercise of Tai-Chi helps to improve balance and co-ordination.</w:t>
            </w:r>
            <w:r w:rsidDel="00000000" w:rsidR="00000000" w:rsidRPr="00000000">
              <w:rPr>
                <w:rtl w:val="0"/>
              </w:rPr>
            </w:r>
          </w:p>
        </w:tc>
      </w:tr>
    </w:tbl>
    <w:p w:rsidR="00000000" w:rsidDel="00000000" w:rsidP="00000000" w:rsidRDefault="00000000" w:rsidRPr="00000000" w14:paraId="0000000B">
      <w:pPr>
        <w:rPr>
          <w:b w:val="1"/>
          <w:sz w:val="32"/>
          <w:szCs w:val="32"/>
        </w:rPr>
      </w:pPr>
      <w:r w:rsidDel="00000000" w:rsidR="00000000" w:rsidRPr="00000000">
        <w:rPr>
          <w:rtl w:val="0"/>
        </w:rPr>
      </w:r>
    </w:p>
    <w:p w:rsidR="00000000" w:rsidDel="00000000" w:rsidP="00000000" w:rsidRDefault="00000000" w:rsidRPr="00000000" w14:paraId="0000000C">
      <w:pPr>
        <w:rPr>
          <w:b w:val="1"/>
          <w:sz w:val="32"/>
          <w:szCs w:val="32"/>
        </w:rPr>
      </w:pPr>
      <w:r w:rsidDel="00000000" w:rsidR="00000000" w:rsidRPr="00000000">
        <w:rPr>
          <w:b w:val="1"/>
          <w:sz w:val="32"/>
          <w:szCs w:val="32"/>
          <w:rtl w:val="0"/>
        </w:rPr>
        <w:t xml:space="preserve">Session 1 (09:00-10:30)</w:t>
      </w:r>
    </w:p>
    <w:tbl>
      <w:tblPr>
        <w:tblStyle w:val="Table2"/>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75"/>
        <w:gridCol w:w="2115"/>
        <w:gridCol w:w="5775"/>
        <w:tblGridChange w:id="0">
          <w:tblGrid>
            <w:gridCol w:w="5175"/>
            <w:gridCol w:w="2115"/>
            <w:gridCol w:w="5775"/>
          </w:tblGrid>
        </w:tblGridChange>
      </w:tblGrid>
      <w:tr>
        <w:trPr>
          <w:cantSplit w:val="0"/>
          <w:trHeight w:val="490.95703125" w:hRule="atLeast"/>
          <w:tblHeader w:val="0"/>
        </w:trPr>
        <w:tc>
          <w:tcPr/>
          <w:p w:rsidR="00000000" w:rsidDel="00000000" w:rsidP="00000000" w:rsidRDefault="00000000" w:rsidRPr="00000000" w14:paraId="0000000D">
            <w:pPr>
              <w:rPr>
                <w:sz w:val="22"/>
                <w:szCs w:val="22"/>
              </w:rPr>
            </w:pPr>
            <w:r w:rsidDel="00000000" w:rsidR="00000000" w:rsidRPr="00000000">
              <w:rPr>
                <w:b w:val="1"/>
                <w:sz w:val="22"/>
                <w:szCs w:val="22"/>
                <w:rtl w:val="0"/>
              </w:rPr>
              <w:t xml:space="preserve">Choir : Handel - Israel in Egypt</w:t>
            </w: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sz w:val="22"/>
                <w:szCs w:val="22"/>
                <w:rtl w:val="0"/>
              </w:rPr>
              <w:t xml:space="preserve">directed by Andrew Griffiths</w:t>
            </w:r>
          </w:p>
        </w:tc>
        <w:tc>
          <w:tcPr/>
          <w:p w:rsidR="00000000" w:rsidDel="00000000" w:rsidP="00000000" w:rsidRDefault="00000000" w:rsidRPr="00000000" w14:paraId="0000000F">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10">
            <w:pPr>
              <w:rPr>
                <w:sz w:val="22"/>
                <w:szCs w:val="22"/>
              </w:rPr>
            </w:pPr>
            <w:r w:rsidDel="00000000" w:rsidR="00000000" w:rsidRPr="00000000">
              <w:rPr>
                <w:sz w:val="22"/>
                <w:szCs w:val="22"/>
                <w:rtl w:val="0"/>
              </w:rPr>
              <w:t xml:space="preserve">Please note change of venue</w:t>
            </w:r>
          </w:p>
        </w:tc>
      </w:tr>
      <w:tr>
        <w:trPr>
          <w:cantSplit w:val="0"/>
          <w:trHeight w:val="300" w:hRule="atLeast"/>
          <w:tblHeader w:val="0"/>
        </w:trPr>
        <w:tc>
          <w:tcPr/>
          <w:p w:rsidR="00000000" w:rsidDel="00000000" w:rsidP="00000000" w:rsidRDefault="00000000" w:rsidRPr="00000000" w14:paraId="00000011">
            <w:pPr>
              <w:rPr>
                <w:b w:val="1"/>
                <w:sz w:val="22"/>
                <w:szCs w:val="22"/>
              </w:rPr>
            </w:pPr>
            <w:r w:rsidDel="00000000" w:rsidR="00000000" w:rsidRPr="00000000">
              <w:rPr>
                <w:b w:val="1"/>
                <w:sz w:val="22"/>
                <w:szCs w:val="22"/>
                <w:rtl w:val="0"/>
              </w:rPr>
              <w:t xml:space="preserve">Orchestral Workshop</w:t>
            </w:r>
          </w:p>
          <w:p w:rsidR="00000000" w:rsidDel="00000000" w:rsidP="00000000" w:rsidRDefault="00000000" w:rsidRPr="00000000" w14:paraId="00000012">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3">
            <w:pPr>
              <w:rPr>
                <w:sz w:val="22"/>
                <w:szCs w:val="22"/>
              </w:rPr>
            </w:pPr>
            <w:r w:rsidDel="00000000" w:rsidR="00000000" w:rsidRPr="00000000">
              <w:rPr>
                <w:sz w:val="22"/>
                <w:szCs w:val="22"/>
                <w:rtl w:val="0"/>
              </w:rPr>
              <w:t xml:space="preserve">D117</w:t>
            </w:r>
          </w:p>
          <w:p w:rsidR="00000000" w:rsidDel="00000000" w:rsidP="00000000" w:rsidRDefault="00000000" w:rsidRPr="00000000" w14:paraId="00000014">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1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6">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17">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8">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19">
            <w:pPr>
              <w:rPr>
                <w:sz w:val="22"/>
                <w:szCs w:val="22"/>
              </w:rPr>
            </w:pPr>
            <w:r w:rsidDel="00000000" w:rsidR="00000000" w:rsidRPr="00000000">
              <w:rPr>
                <w:sz w:val="22"/>
                <w:szCs w:val="22"/>
                <w:rtl w:val="0"/>
              </w:rPr>
              <w:t xml:space="preserve">B9 (grand piano), BS1 (harpsichord @ 440), D104, D116</w:t>
            </w:r>
          </w:p>
        </w:tc>
      </w:tr>
      <w:tr>
        <w:trPr>
          <w:cantSplit w:val="0"/>
          <w:trHeight w:val="300" w:hRule="atLeast"/>
          <w:tblHeader w:val="0"/>
        </w:trPr>
        <w:tc>
          <w:tcPr/>
          <w:p w:rsidR="00000000" w:rsidDel="00000000" w:rsidP="00000000" w:rsidRDefault="00000000" w:rsidRPr="00000000" w14:paraId="0000001A">
            <w:pPr>
              <w:rPr>
                <w:b w:val="1"/>
                <w:sz w:val="22"/>
                <w:szCs w:val="22"/>
              </w:rPr>
            </w:pPr>
            <w:r w:rsidDel="00000000" w:rsidR="00000000" w:rsidRPr="00000000">
              <w:rPr>
                <w:b w:val="1"/>
                <w:sz w:val="22"/>
                <w:szCs w:val="22"/>
                <w:rtl w:val="0"/>
              </w:rPr>
              <w:t xml:space="preserve">Dark Sun - percussion </w:t>
            </w:r>
          </w:p>
          <w:p w:rsidR="00000000" w:rsidDel="00000000" w:rsidP="00000000" w:rsidRDefault="00000000" w:rsidRPr="00000000" w14:paraId="0000001B">
            <w:pPr>
              <w:rPr>
                <w:sz w:val="22"/>
                <w:szCs w:val="22"/>
              </w:rPr>
            </w:pPr>
            <w:r w:rsidDel="00000000" w:rsidR="00000000" w:rsidRPr="00000000">
              <w:rPr>
                <w:sz w:val="22"/>
                <w:szCs w:val="22"/>
                <w:rtl w:val="0"/>
              </w:rPr>
              <w:t xml:space="preserve">directed by Simon Limbrick </w:t>
            </w:r>
          </w:p>
        </w:tc>
        <w:tc>
          <w:tcPr/>
          <w:p w:rsidR="00000000" w:rsidDel="00000000" w:rsidP="00000000" w:rsidRDefault="00000000" w:rsidRPr="00000000" w14:paraId="0000001C">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1D">
            <w:pPr>
              <w:rPr>
                <w:sz w:val="22"/>
                <w:szCs w:val="22"/>
              </w:rPr>
            </w:pPr>
            <w:r w:rsidDel="00000000" w:rsidR="00000000" w:rsidRPr="00000000">
              <w:rPr>
                <w:sz w:val="22"/>
                <w:szCs w:val="22"/>
                <w:rtl w:val="0"/>
              </w:rPr>
              <w:t xml:space="preserve">Parts are available at the Summer School office</w:t>
            </w:r>
          </w:p>
        </w:tc>
      </w:tr>
      <w:tr>
        <w:trPr>
          <w:cantSplit w:val="0"/>
          <w:trHeight w:val="300" w:hRule="atLeast"/>
          <w:tblHeader w:val="0"/>
        </w:trPr>
        <w:tc>
          <w:tcPr>
            <w:shd w:fill="ffffff" w:val="clear"/>
          </w:tcPr>
          <w:p w:rsidR="00000000" w:rsidDel="00000000" w:rsidP="00000000" w:rsidRDefault="00000000" w:rsidRPr="00000000" w14:paraId="0000001E">
            <w:pPr>
              <w:rPr>
                <w:b w:val="1"/>
                <w:sz w:val="22"/>
                <w:szCs w:val="22"/>
              </w:rPr>
            </w:pPr>
            <w:r w:rsidDel="00000000" w:rsidR="00000000" w:rsidRPr="00000000">
              <w:rPr>
                <w:b w:val="1"/>
                <w:sz w:val="22"/>
                <w:szCs w:val="22"/>
                <w:rtl w:val="0"/>
              </w:rPr>
              <w:t xml:space="preserve">Dark Sun - voices</w:t>
            </w:r>
          </w:p>
          <w:p w:rsidR="00000000" w:rsidDel="00000000" w:rsidP="00000000" w:rsidRDefault="00000000" w:rsidRPr="00000000" w14:paraId="0000001F">
            <w:pPr>
              <w:rPr>
                <w:sz w:val="22"/>
                <w:szCs w:val="22"/>
              </w:rPr>
            </w:pPr>
            <w:r w:rsidDel="00000000" w:rsidR="00000000" w:rsidRPr="00000000">
              <w:rPr>
                <w:rtl w:val="0"/>
              </w:rPr>
            </w:r>
          </w:p>
        </w:tc>
        <w:tc>
          <w:tcPr/>
          <w:p w:rsidR="00000000" w:rsidDel="00000000" w:rsidP="00000000" w:rsidRDefault="00000000" w:rsidRPr="00000000" w14:paraId="00000020">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21">
            <w:pPr>
              <w:rPr>
                <w:sz w:val="22"/>
                <w:szCs w:val="22"/>
              </w:rPr>
            </w:pPr>
            <w:r w:rsidDel="00000000" w:rsidR="00000000" w:rsidRPr="00000000">
              <w:rPr>
                <w:sz w:val="22"/>
                <w:szCs w:val="22"/>
                <w:rtl w:val="0"/>
              </w:rPr>
              <w:t xml:space="preserve">Parts are available at the Summer School office</w:t>
            </w:r>
          </w:p>
        </w:tc>
      </w:tr>
      <w:tr>
        <w:trPr>
          <w:cantSplit w:val="0"/>
          <w:trHeight w:val="300" w:hRule="atLeast"/>
          <w:tblHeader w:val="0"/>
        </w:trPr>
        <w:tc>
          <w:tcPr/>
          <w:p w:rsidR="00000000" w:rsidDel="00000000" w:rsidP="00000000" w:rsidRDefault="00000000" w:rsidRPr="00000000" w14:paraId="00000022">
            <w:pPr>
              <w:rPr>
                <w:b w:val="1"/>
                <w:sz w:val="22"/>
                <w:szCs w:val="22"/>
              </w:rPr>
            </w:pPr>
            <w:r w:rsidDel="00000000" w:rsidR="00000000" w:rsidRPr="00000000">
              <w:rPr>
                <w:b w:val="1"/>
                <w:sz w:val="22"/>
                <w:szCs w:val="22"/>
                <w:rtl w:val="0"/>
              </w:rPr>
              <w:t xml:space="preserve">Dark Sun - instruments</w:t>
            </w:r>
          </w:p>
          <w:p w:rsidR="00000000" w:rsidDel="00000000" w:rsidP="00000000" w:rsidRDefault="00000000" w:rsidRPr="00000000" w14:paraId="00000023">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24">
            <w:pPr>
              <w:rPr>
                <w:sz w:val="22"/>
                <w:szCs w:val="22"/>
              </w:rPr>
            </w:pPr>
            <w:r w:rsidDel="00000000" w:rsidR="00000000" w:rsidRPr="00000000">
              <w:rPr>
                <w:sz w:val="22"/>
                <w:szCs w:val="22"/>
                <w:rtl w:val="0"/>
              </w:rPr>
              <w:t xml:space="preserve">Britten Building B18/19</w:t>
            </w:r>
          </w:p>
        </w:tc>
        <w:tc>
          <w:tcPr/>
          <w:p w:rsidR="00000000" w:rsidDel="00000000" w:rsidP="00000000" w:rsidRDefault="00000000" w:rsidRPr="00000000" w14:paraId="00000025">
            <w:pPr>
              <w:rPr>
                <w:sz w:val="22"/>
                <w:szCs w:val="22"/>
              </w:rPr>
            </w:pPr>
            <w:r w:rsidDel="00000000" w:rsidR="00000000" w:rsidRPr="00000000">
              <w:rPr>
                <w:sz w:val="22"/>
                <w:szCs w:val="22"/>
                <w:rtl w:val="0"/>
              </w:rPr>
              <w:t xml:space="preserve">Parts are available at the Summer School office</w:t>
            </w:r>
          </w:p>
        </w:tc>
      </w:tr>
    </w:tbl>
    <w:p w:rsidR="00000000" w:rsidDel="00000000" w:rsidP="00000000" w:rsidRDefault="00000000" w:rsidRPr="00000000" w14:paraId="00000026">
      <w:pPr>
        <w:spacing w:after="0" w:lineRule="auto"/>
        <w:rPr>
          <w:b w:val="1"/>
          <w:sz w:val="32"/>
          <w:szCs w:val="32"/>
        </w:rPr>
      </w:pPr>
      <w:r w:rsidDel="00000000" w:rsidR="00000000" w:rsidRPr="00000000">
        <w:rPr>
          <w:rtl w:val="0"/>
        </w:rPr>
      </w:r>
    </w:p>
    <w:p w:rsidR="00000000" w:rsidDel="00000000" w:rsidP="00000000" w:rsidRDefault="00000000" w:rsidRPr="00000000" w14:paraId="00000027">
      <w:pPr>
        <w:spacing w:after="0" w:lineRule="auto"/>
        <w:rPr>
          <w:b w:val="1"/>
          <w:sz w:val="32"/>
          <w:szCs w:val="32"/>
        </w:rPr>
      </w:pPr>
      <w:r w:rsidDel="00000000" w:rsidR="00000000" w:rsidRPr="00000000">
        <w:rPr>
          <w:b w:val="1"/>
          <w:sz w:val="32"/>
          <w:szCs w:val="32"/>
          <w:rtl w:val="0"/>
        </w:rPr>
        <w:t xml:space="preserve">Morning Break (10:30 – 11:00)</w:t>
      </w:r>
    </w:p>
    <w:p w:rsidR="00000000" w:rsidDel="00000000" w:rsidP="00000000" w:rsidRDefault="00000000" w:rsidRPr="00000000" w14:paraId="00000028">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29">
      <w:pPr>
        <w:spacing w:after="0" w:lineRule="auto"/>
        <w:rPr>
          <w:b w:val="1"/>
          <w:sz w:val="32"/>
          <w:szCs w:val="32"/>
        </w:rPr>
      </w:pPr>
      <w:r w:rsidDel="00000000" w:rsidR="00000000" w:rsidRPr="00000000">
        <w:rPr>
          <w:b w:val="1"/>
          <w:sz w:val="32"/>
          <w:szCs w:val="32"/>
          <w:rtl w:val="0"/>
        </w:rPr>
        <w:t xml:space="preserve">Session 2 (11:00-12:30)</w:t>
      </w:r>
    </w:p>
    <w:p w:rsidR="00000000" w:rsidDel="00000000" w:rsidP="00000000" w:rsidRDefault="00000000" w:rsidRPr="00000000" w14:paraId="0000002A">
      <w:pPr>
        <w:spacing w:after="0" w:lineRule="auto"/>
        <w:rPr>
          <w:b w:val="1"/>
          <w:sz w:val="32"/>
          <w:szCs w:val="32"/>
        </w:rPr>
      </w:pPr>
      <w:r w:rsidDel="00000000" w:rsidR="00000000" w:rsidRPr="00000000">
        <w:rPr>
          <w:rtl w:val="0"/>
        </w:rPr>
      </w:r>
    </w:p>
    <w:tbl>
      <w:tblPr>
        <w:tblStyle w:val="Table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25"/>
        <w:gridCol w:w="2070"/>
        <w:gridCol w:w="5670"/>
        <w:tblGridChange w:id="0">
          <w:tblGrid>
            <w:gridCol w:w="5325"/>
            <w:gridCol w:w="2070"/>
            <w:gridCol w:w="5670"/>
          </w:tblGrid>
        </w:tblGridChange>
      </w:tblGrid>
      <w:tr>
        <w:trPr>
          <w:cantSplit w:val="0"/>
          <w:trHeight w:val="300" w:hRule="atLeast"/>
          <w:tblHeader w:val="0"/>
        </w:trPr>
        <w:tc>
          <w:tcPr/>
          <w:p w:rsidR="00000000" w:rsidDel="00000000" w:rsidP="00000000" w:rsidRDefault="00000000" w:rsidRPr="00000000" w14:paraId="0000002B">
            <w:pPr>
              <w:spacing w:line="279" w:lineRule="auto"/>
              <w:rPr>
                <w:sz w:val="22"/>
                <w:szCs w:val="22"/>
              </w:rPr>
            </w:pPr>
            <w:r w:rsidDel="00000000" w:rsidR="00000000" w:rsidRPr="00000000">
              <w:rPr>
                <w:b w:val="1"/>
                <w:sz w:val="22"/>
                <w:szCs w:val="22"/>
                <w:rtl w:val="0"/>
              </w:rPr>
              <w:t xml:space="preserve">Organ </w:t>
            </w:r>
            <w:r w:rsidDel="00000000" w:rsidR="00000000" w:rsidRPr="00000000">
              <w:rPr>
                <w:rtl w:val="0"/>
              </w:rPr>
            </w:r>
          </w:p>
          <w:p w:rsidR="00000000" w:rsidDel="00000000" w:rsidP="00000000" w:rsidRDefault="00000000" w:rsidRPr="00000000" w14:paraId="0000002C">
            <w:pPr>
              <w:spacing w:line="279" w:lineRule="auto"/>
              <w:rPr>
                <w:b w:val="1"/>
                <w:sz w:val="22"/>
                <w:szCs w:val="22"/>
              </w:rPr>
            </w:pPr>
            <w:r w:rsidDel="00000000" w:rsidR="00000000" w:rsidRPr="00000000">
              <w:rPr>
                <w:sz w:val="22"/>
                <w:szCs w:val="22"/>
                <w:rtl w:val="0"/>
              </w:rPr>
              <w:t xml:space="preserve">directed by David Titterington</w:t>
            </w:r>
            <w:r w:rsidDel="00000000" w:rsidR="00000000" w:rsidRPr="00000000">
              <w:rPr>
                <w:rtl w:val="0"/>
              </w:rPr>
            </w:r>
          </w:p>
        </w:tc>
        <w:tc>
          <w:tcPr/>
          <w:p w:rsidR="00000000" w:rsidDel="00000000" w:rsidP="00000000" w:rsidRDefault="00000000" w:rsidRPr="00000000" w14:paraId="0000002D">
            <w:pPr>
              <w:rPr>
                <w:sz w:val="22"/>
                <w:szCs w:val="22"/>
              </w:rPr>
            </w:pPr>
            <w:r w:rsidDel="00000000" w:rsidR="00000000" w:rsidRPr="00000000">
              <w:rPr>
                <w:sz w:val="22"/>
                <w:szCs w:val="22"/>
                <w:rtl w:val="0"/>
              </w:rPr>
              <w:t xml:space="preserve">Little Walsingham Church</w:t>
            </w:r>
          </w:p>
        </w:tc>
        <w:tc>
          <w:tcPr/>
          <w:p w:rsidR="00000000" w:rsidDel="00000000" w:rsidP="00000000" w:rsidRDefault="00000000" w:rsidRPr="00000000" w14:paraId="0000002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F">
            <w:pPr>
              <w:spacing w:after="0" w:before="0" w:line="279" w:lineRule="auto"/>
              <w:ind w:left="0" w:right="0" w:firstLine="0"/>
              <w:jc w:val="left"/>
              <w:rPr>
                <w:sz w:val="22"/>
                <w:szCs w:val="22"/>
              </w:rPr>
            </w:pPr>
            <w:r w:rsidDel="00000000" w:rsidR="00000000" w:rsidRPr="00000000">
              <w:rPr>
                <w:b w:val="1"/>
                <w:sz w:val="22"/>
                <w:szCs w:val="22"/>
                <w:rtl w:val="0"/>
              </w:rPr>
              <w:t xml:space="preserve">Vocal Ensembles – The Golden Renaissance</w:t>
            </w:r>
            <w:r w:rsidDel="00000000" w:rsidR="00000000" w:rsidRPr="00000000">
              <w:rPr>
                <w:rtl w:val="0"/>
              </w:rPr>
            </w:r>
          </w:p>
          <w:p w:rsidR="00000000" w:rsidDel="00000000" w:rsidP="00000000" w:rsidRDefault="00000000" w:rsidRPr="00000000" w14:paraId="00000030">
            <w:pPr>
              <w:spacing w:after="0" w:before="0" w:line="279" w:lineRule="auto"/>
              <w:ind w:left="0" w:right="0" w:firstLine="0"/>
              <w:jc w:val="left"/>
              <w:rPr>
                <w:sz w:val="22"/>
                <w:szCs w:val="22"/>
              </w:rPr>
            </w:pPr>
            <w:r w:rsidDel="00000000" w:rsidR="00000000" w:rsidRPr="00000000">
              <w:rPr>
                <w:sz w:val="22"/>
                <w:szCs w:val="22"/>
                <w:rtl w:val="0"/>
              </w:rPr>
              <w:t xml:space="preserve">directed by Stile Antico</w:t>
            </w:r>
          </w:p>
        </w:tc>
        <w:tc>
          <w:tcPr/>
          <w:p w:rsidR="00000000" w:rsidDel="00000000" w:rsidP="00000000" w:rsidRDefault="00000000" w:rsidRPr="00000000" w14:paraId="00000031">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32">
            <w:pPr>
              <w:rPr>
                <w:sz w:val="22"/>
                <w:szCs w:val="22"/>
              </w:rPr>
            </w:pPr>
            <w:r w:rsidDel="00000000" w:rsidR="00000000" w:rsidRPr="00000000">
              <w:rPr>
                <w:sz w:val="22"/>
                <w:szCs w:val="22"/>
                <w:rtl w:val="0"/>
              </w:rPr>
              <w:t xml:space="preserve">Please meet at your allocated rooms</w:t>
            </w:r>
          </w:p>
        </w:tc>
      </w:tr>
      <w:tr>
        <w:trPr>
          <w:cantSplit w:val="0"/>
          <w:trHeight w:val="300" w:hRule="atLeast"/>
          <w:tblHeader w:val="0"/>
        </w:trPr>
        <w:tc>
          <w:tcPr/>
          <w:p w:rsidR="00000000" w:rsidDel="00000000" w:rsidP="00000000" w:rsidRDefault="00000000" w:rsidRPr="00000000" w14:paraId="00000033">
            <w:pPr>
              <w:rPr>
                <w:sz w:val="22"/>
                <w:szCs w:val="22"/>
              </w:rPr>
            </w:pPr>
            <w:r w:rsidDel="00000000" w:rsidR="00000000" w:rsidRPr="00000000">
              <w:rPr>
                <w:b w:val="1"/>
                <w:sz w:val="22"/>
                <w:szCs w:val="22"/>
                <w:rtl w:val="0"/>
              </w:rPr>
              <w:t xml:space="preserve">Baroque Orchestra</w:t>
            </w:r>
            <w:r w:rsidDel="00000000" w:rsidR="00000000" w:rsidRPr="00000000">
              <w:rPr>
                <w:rtl w:val="0"/>
              </w:rPr>
            </w:r>
          </w:p>
          <w:p w:rsidR="00000000" w:rsidDel="00000000" w:rsidP="00000000" w:rsidRDefault="00000000" w:rsidRPr="00000000" w14:paraId="00000034">
            <w:pPr>
              <w:rPr>
                <w:sz w:val="22"/>
                <w:szCs w:val="22"/>
              </w:rPr>
            </w:pPr>
            <w:r w:rsidDel="00000000" w:rsidR="00000000" w:rsidRPr="00000000">
              <w:rPr>
                <w:sz w:val="22"/>
                <w:szCs w:val="22"/>
                <w:rtl w:val="0"/>
              </w:rPr>
              <w:t xml:space="preserve">directed by Steven Devine</w:t>
            </w:r>
          </w:p>
        </w:tc>
        <w:tc>
          <w:tcPr/>
          <w:p w:rsidR="00000000" w:rsidDel="00000000" w:rsidP="00000000" w:rsidRDefault="00000000" w:rsidRPr="00000000" w14:paraId="00000035">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3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7">
            <w:pPr>
              <w:spacing w:after="0" w:before="0" w:line="279" w:lineRule="auto"/>
              <w:ind w:left="0" w:right="0" w:firstLine="0"/>
              <w:jc w:val="left"/>
              <w:rPr>
                <w:sz w:val="22"/>
                <w:szCs w:val="22"/>
              </w:rPr>
            </w:pPr>
            <w:r w:rsidDel="00000000" w:rsidR="00000000" w:rsidRPr="00000000">
              <w:rPr>
                <w:b w:val="1"/>
                <w:sz w:val="22"/>
                <w:szCs w:val="22"/>
                <w:rtl w:val="0"/>
              </w:rPr>
              <w:t xml:space="preserve">Connections : Musical Pathways in Renaissance Europe</w:t>
            </w:r>
            <w:r w:rsidDel="00000000" w:rsidR="00000000" w:rsidRPr="00000000">
              <w:rPr>
                <w:rtl w:val="0"/>
              </w:rPr>
            </w:r>
          </w:p>
          <w:p w:rsidR="00000000" w:rsidDel="00000000" w:rsidP="00000000" w:rsidRDefault="00000000" w:rsidRPr="00000000" w14:paraId="00000038">
            <w:pPr>
              <w:spacing w:after="0" w:before="0" w:line="279" w:lineRule="auto"/>
              <w:ind w:left="0" w:right="0" w:firstLine="0"/>
              <w:jc w:val="left"/>
              <w:rPr>
                <w:sz w:val="22"/>
                <w:szCs w:val="22"/>
              </w:rPr>
            </w:pPr>
            <w:r w:rsidDel="00000000" w:rsidR="00000000" w:rsidRPr="00000000">
              <w:rPr>
                <w:sz w:val="22"/>
                <w:szCs w:val="22"/>
                <w:rtl w:val="0"/>
              </w:rPr>
              <w:t xml:space="preserve">directed by The City Musick</w:t>
            </w:r>
          </w:p>
        </w:tc>
        <w:tc>
          <w:tcPr/>
          <w:p w:rsidR="00000000" w:rsidDel="00000000" w:rsidP="00000000" w:rsidRDefault="00000000" w:rsidRPr="00000000" w14:paraId="00000039">
            <w:pPr>
              <w:rPr>
                <w:sz w:val="22"/>
                <w:szCs w:val="22"/>
              </w:rPr>
            </w:pPr>
            <w:r w:rsidDel="00000000" w:rsidR="00000000" w:rsidRPr="00000000">
              <w:rPr>
                <w:sz w:val="22"/>
                <w:szCs w:val="22"/>
                <w:rtl w:val="0"/>
              </w:rPr>
              <w:t xml:space="preserve">Reith Building</w:t>
            </w:r>
          </w:p>
          <w:p w:rsidR="00000000" w:rsidDel="00000000" w:rsidP="00000000" w:rsidRDefault="00000000" w:rsidRPr="00000000" w14:paraId="0000003A">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3B">
            <w:pPr>
              <w:rPr>
                <w:sz w:val="22"/>
                <w:szCs w:val="22"/>
              </w:rPr>
            </w:pPr>
            <w:r w:rsidDel="00000000" w:rsidR="00000000" w:rsidRPr="00000000">
              <w:rPr>
                <w:rtl w:val="0"/>
              </w:rPr>
            </w:r>
          </w:p>
        </w:tc>
        <w:tc>
          <w:tcPr>
            <w:shd w:fill="ffffff" w:val="clear"/>
          </w:tcPr>
          <w:p w:rsidR="00000000" w:rsidDel="00000000" w:rsidP="00000000" w:rsidRDefault="00000000" w:rsidRPr="00000000" w14:paraId="0000003C">
            <w:pPr>
              <w:rPr>
                <w:sz w:val="22"/>
                <w:szCs w:val="22"/>
              </w:rPr>
            </w:pPr>
            <w:r w:rsidDel="00000000" w:rsidR="00000000" w:rsidRPr="00000000">
              <w:rPr>
                <w:sz w:val="22"/>
                <w:szCs w:val="22"/>
                <w:rtl w:val="0"/>
              </w:rPr>
              <w:t xml:space="preserve">This is on the second floor.</w:t>
            </w:r>
          </w:p>
          <w:p w:rsidR="00000000" w:rsidDel="00000000" w:rsidP="00000000" w:rsidRDefault="00000000" w:rsidRPr="00000000" w14:paraId="0000003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E">
            <w:pPr>
              <w:spacing w:after="0" w:before="0" w:line="279" w:lineRule="auto"/>
              <w:ind w:left="0" w:right="0" w:firstLine="0"/>
              <w:jc w:val="left"/>
              <w:rPr>
                <w:b w:val="1"/>
                <w:sz w:val="22"/>
                <w:szCs w:val="22"/>
              </w:rPr>
            </w:pPr>
            <w:r w:rsidDel="00000000" w:rsidR="00000000" w:rsidRPr="00000000">
              <w:rPr>
                <w:b w:val="1"/>
                <w:sz w:val="22"/>
                <w:szCs w:val="22"/>
                <w:rtl w:val="0"/>
              </w:rPr>
              <w:t xml:space="preserve">Voice </w:t>
            </w:r>
          </w:p>
          <w:p w:rsidR="00000000" w:rsidDel="00000000" w:rsidP="00000000" w:rsidRDefault="00000000" w:rsidRPr="00000000" w14:paraId="0000003F">
            <w:pPr>
              <w:spacing w:after="0" w:before="0" w:line="279" w:lineRule="auto"/>
              <w:ind w:left="0" w:right="0" w:firstLine="0"/>
              <w:jc w:val="left"/>
              <w:rPr>
                <w:sz w:val="22"/>
                <w:szCs w:val="22"/>
              </w:rPr>
            </w:pPr>
            <w:r w:rsidDel="00000000" w:rsidR="00000000" w:rsidRPr="00000000">
              <w:rPr>
                <w:sz w:val="22"/>
                <w:szCs w:val="22"/>
                <w:rtl w:val="0"/>
              </w:rPr>
              <w:t xml:space="preserve">directed by Mary Nelson</w:t>
            </w:r>
          </w:p>
        </w:tc>
        <w:tc>
          <w:tcPr/>
          <w:p w:rsidR="00000000" w:rsidDel="00000000" w:rsidP="00000000" w:rsidRDefault="00000000" w:rsidRPr="00000000" w14:paraId="00000040">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4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2">
            <w:pPr>
              <w:spacing w:after="0" w:before="0" w:line="279" w:lineRule="auto"/>
              <w:ind w:left="0" w:right="0" w:firstLine="0"/>
              <w:jc w:val="left"/>
              <w:rPr>
                <w:b w:val="1"/>
                <w:sz w:val="22"/>
                <w:szCs w:val="22"/>
              </w:rPr>
            </w:pPr>
            <w:r w:rsidDel="00000000" w:rsidR="00000000" w:rsidRPr="00000000">
              <w:rPr>
                <w:b w:val="1"/>
                <w:sz w:val="22"/>
                <w:szCs w:val="22"/>
                <w:rtl w:val="0"/>
              </w:rPr>
              <w:t xml:space="preserve">To Stand Up and Sing</w:t>
            </w:r>
          </w:p>
          <w:p w:rsidR="00000000" w:rsidDel="00000000" w:rsidP="00000000" w:rsidRDefault="00000000" w:rsidRPr="00000000" w14:paraId="00000043">
            <w:pPr>
              <w:spacing w:after="0" w:before="0" w:line="279" w:lineRule="auto"/>
              <w:ind w:left="0" w:right="0" w:firstLine="0"/>
              <w:jc w:val="left"/>
              <w:rPr>
                <w:sz w:val="22"/>
                <w:szCs w:val="22"/>
              </w:rPr>
            </w:pPr>
            <w:r w:rsidDel="00000000" w:rsidR="00000000" w:rsidRPr="00000000">
              <w:rPr>
                <w:sz w:val="22"/>
                <w:szCs w:val="22"/>
                <w:rtl w:val="0"/>
              </w:rPr>
              <w:t xml:space="preserve">directed by Kate Semmens</w:t>
            </w:r>
          </w:p>
        </w:tc>
        <w:tc>
          <w:tcPr/>
          <w:p w:rsidR="00000000" w:rsidDel="00000000" w:rsidP="00000000" w:rsidRDefault="00000000" w:rsidRPr="00000000" w14:paraId="00000044">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45">
            <w:pPr>
              <w:rPr>
                <w:sz w:val="22"/>
                <w:szCs w:val="22"/>
              </w:rPr>
            </w:pPr>
            <w:r w:rsidDel="00000000" w:rsidR="00000000" w:rsidRPr="00000000">
              <w:rPr>
                <w:sz w:val="22"/>
                <w:szCs w:val="22"/>
                <w:rtl w:val="0"/>
              </w:rPr>
              <w:t xml:space="preserve">B9 ‘Greatorex’</w:t>
            </w:r>
          </w:p>
        </w:tc>
        <w:tc>
          <w:tcPr/>
          <w:p w:rsidR="00000000" w:rsidDel="00000000" w:rsidP="00000000" w:rsidRDefault="00000000" w:rsidRPr="00000000" w14:paraId="0000004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7">
            <w:pPr>
              <w:spacing w:line="279" w:lineRule="auto"/>
              <w:jc w:val="left"/>
              <w:rPr>
                <w:b w:val="1"/>
                <w:sz w:val="22"/>
                <w:szCs w:val="22"/>
              </w:rPr>
            </w:pPr>
            <w:r w:rsidDel="00000000" w:rsidR="00000000" w:rsidRPr="00000000">
              <w:rPr>
                <w:b w:val="1"/>
                <w:sz w:val="22"/>
                <w:szCs w:val="22"/>
                <w:rtl w:val="0"/>
              </w:rPr>
              <w:t xml:space="preserve">Harpsichord</w:t>
            </w:r>
          </w:p>
          <w:p w:rsidR="00000000" w:rsidDel="00000000" w:rsidP="00000000" w:rsidRDefault="00000000" w:rsidRPr="00000000" w14:paraId="00000048">
            <w:pPr>
              <w:spacing w:line="279" w:lineRule="auto"/>
              <w:jc w:val="left"/>
              <w:rPr>
                <w:sz w:val="22"/>
                <w:szCs w:val="22"/>
              </w:rPr>
            </w:pPr>
            <w:r w:rsidDel="00000000" w:rsidR="00000000" w:rsidRPr="00000000">
              <w:rPr>
                <w:sz w:val="22"/>
                <w:szCs w:val="22"/>
                <w:rtl w:val="0"/>
              </w:rPr>
              <w:t xml:space="preserve">directed by Marco Mencoboni</w:t>
            </w:r>
          </w:p>
        </w:tc>
        <w:tc>
          <w:tcPr/>
          <w:p w:rsidR="00000000" w:rsidDel="00000000" w:rsidP="00000000" w:rsidRDefault="00000000" w:rsidRPr="00000000" w14:paraId="00000049">
            <w:pPr>
              <w:spacing w:after="0" w:before="0" w:line="279" w:lineRule="auto"/>
              <w:ind w:left="0" w:right="0" w:firstLine="0"/>
              <w:jc w:val="left"/>
              <w:rPr>
                <w:sz w:val="22"/>
                <w:szCs w:val="22"/>
              </w:rPr>
            </w:pPr>
            <w:r w:rsidDel="00000000" w:rsidR="00000000" w:rsidRPr="00000000">
              <w:rPr>
                <w:sz w:val="22"/>
                <w:szCs w:val="22"/>
                <w:rtl w:val="0"/>
              </w:rPr>
              <w:t xml:space="preserve">Big School</w:t>
            </w:r>
          </w:p>
          <w:p w:rsidR="00000000" w:rsidDel="00000000" w:rsidP="00000000" w:rsidRDefault="00000000" w:rsidRPr="00000000" w14:paraId="0000004A">
            <w:pPr>
              <w:spacing w:after="0" w:before="0" w:line="279" w:lineRule="auto"/>
              <w:ind w:left="0" w:right="0" w:firstLine="0"/>
              <w:jc w:val="left"/>
              <w:rPr>
                <w:sz w:val="22"/>
                <w:szCs w:val="22"/>
              </w:rPr>
            </w:pPr>
            <w:r w:rsidDel="00000000" w:rsidR="00000000" w:rsidRPr="00000000">
              <w:rPr>
                <w:sz w:val="22"/>
                <w:szCs w:val="22"/>
                <w:rtl w:val="0"/>
              </w:rPr>
              <w:t xml:space="preserve">BS2</w:t>
            </w:r>
          </w:p>
        </w:tc>
        <w:tc>
          <w:tcPr/>
          <w:p w:rsidR="00000000" w:rsidDel="00000000" w:rsidP="00000000" w:rsidRDefault="00000000" w:rsidRPr="00000000" w14:paraId="0000004B">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C">
            <w:pPr>
              <w:spacing w:line="279" w:lineRule="auto"/>
              <w:jc w:val="left"/>
              <w:rPr>
                <w:sz w:val="22"/>
                <w:szCs w:val="22"/>
              </w:rPr>
            </w:pPr>
            <w:r w:rsidDel="00000000" w:rsidR="00000000" w:rsidRPr="00000000">
              <w:rPr>
                <w:b w:val="1"/>
                <w:sz w:val="22"/>
                <w:szCs w:val="22"/>
                <w:rtl w:val="0"/>
              </w:rPr>
              <w:t xml:space="preserve">Collaborative Piano</w:t>
            </w:r>
            <w:r w:rsidDel="00000000" w:rsidR="00000000" w:rsidRPr="00000000">
              <w:rPr>
                <w:rtl w:val="0"/>
              </w:rPr>
            </w:r>
          </w:p>
          <w:p w:rsidR="00000000" w:rsidDel="00000000" w:rsidP="00000000" w:rsidRDefault="00000000" w:rsidRPr="00000000" w14:paraId="0000004D">
            <w:pPr>
              <w:spacing w:line="279" w:lineRule="auto"/>
              <w:jc w:val="left"/>
              <w:rPr>
                <w:sz w:val="22"/>
                <w:szCs w:val="22"/>
              </w:rPr>
            </w:pPr>
            <w:r w:rsidDel="00000000" w:rsidR="00000000" w:rsidRPr="00000000">
              <w:rPr>
                <w:sz w:val="22"/>
                <w:szCs w:val="22"/>
                <w:rtl w:val="0"/>
              </w:rPr>
              <w:t xml:space="preserve">directed by Anna Tilbrook</w:t>
            </w:r>
          </w:p>
        </w:tc>
        <w:tc>
          <w:tcPr/>
          <w:p w:rsidR="00000000" w:rsidDel="00000000" w:rsidP="00000000" w:rsidRDefault="00000000" w:rsidRPr="00000000" w14:paraId="0000004E">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4F">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5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1">
            <w:pPr>
              <w:spacing w:line="279" w:lineRule="auto"/>
              <w:jc w:val="left"/>
              <w:rPr>
                <w:sz w:val="22"/>
                <w:szCs w:val="22"/>
              </w:rPr>
            </w:pPr>
            <w:r w:rsidDel="00000000" w:rsidR="00000000" w:rsidRPr="00000000">
              <w:rPr>
                <w:b w:val="1"/>
                <w:sz w:val="22"/>
                <w:szCs w:val="22"/>
                <w:rtl w:val="0"/>
              </w:rPr>
              <w:t xml:space="preserve">Messiaen’s 20 and the twentieth century</w:t>
            </w:r>
            <w:r w:rsidDel="00000000" w:rsidR="00000000" w:rsidRPr="00000000">
              <w:rPr>
                <w:rtl w:val="0"/>
              </w:rPr>
            </w:r>
          </w:p>
          <w:p w:rsidR="00000000" w:rsidDel="00000000" w:rsidP="00000000" w:rsidRDefault="00000000" w:rsidRPr="00000000" w14:paraId="00000052">
            <w:pPr>
              <w:spacing w:line="279" w:lineRule="auto"/>
              <w:jc w:val="left"/>
              <w:rPr>
                <w:sz w:val="22"/>
                <w:szCs w:val="22"/>
              </w:rPr>
            </w:pPr>
            <w:r w:rsidDel="00000000" w:rsidR="00000000" w:rsidRPr="00000000">
              <w:rPr>
                <w:sz w:val="22"/>
                <w:szCs w:val="22"/>
                <w:rtl w:val="0"/>
              </w:rPr>
              <w:t xml:space="preserve">directed by Rolf Hind</w:t>
            </w:r>
          </w:p>
        </w:tc>
        <w:tc>
          <w:tcPr/>
          <w:p w:rsidR="00000000" w:rsidDel="00000000" w:rsidP="00000000" w:rsidRDefault="00000000" w:rsidRPr="00000000" w14:paraId="00000053">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54">
            <w:pPr>
              <w:rPr>
                <w:sz w:val="22"/>
                <w:szCs w:val="22"/>
              </w:rPr>
            </w:pPr>
            <w:r w:rsidDel="00000000" w:rsidR="00000000" w:rsidRPr="00000000">
              <w:rPr>
                <w:sz w:val="22"/>
                <w:szCs w:val="22"/>
                <w:rtl w:val="0"/>
              </w:rPr>
              <w:t xml:space="preserve">This is just beyond the cafe.</w:t>
            </w:r>
          </w:p>
        </w:tc>
      </w:tr>
      <w:tr>
        <w:trPr>
          <w:cantSplit w:val="0"/>
          <w:trHeight w:val="300" w:hRule="atLeast"/>
          <w:tblHeader w:val="0"/>
        </w:trPr>
        <w:tc>
          <w:tcPr/>
          <w:p w:rsidR="00000000" w:rsidDel="00000000" w:rsidP="00000000" w:rsidRDefault="00000000" w:rsidRPr="00000000" w14:paraId="0000005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56">
            <w:pPr>
              <w:rPr>
                <w:sz w:val="22"/>
                <w:szCs w:val="22"/>
              </w:rPr>
            </w:pPr>
            <w:r w:rsidDel="00000000" w:rsidR="00000000" w:rsidRPr="00000000">
              <w:rPr>
                <w:sz w:val="22"/>
                <w:szCs w:val="22"/>
                <w:rtl w:val="0"/>
              </w:rPr>
              <w:t xml:space="preserve">directed by Rhiannon Evans &amp; The Brook Street Band</w:t>
            </w:r>
          </w:p>
        </w:tc>
        <w:tc>
          <w:tcPr/>
          <w:p w:rsidR="00000000" w:rsidDel="00000000" w:rsidP="00000000" w:rsidRDefault="00000000" w:rsidRPr="00000000" w14:paraId="0000005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58">
            <w:pPr>
              <w:rPr>
                <w:sz w:val="22"/>
                <w:szCs w:val="22"/>
              </w:rPr>
            </w:pPr>
            <w:r w:rsidDel="00000000" w:rsidR="00000000" w:rsidRPr="00000000">
              <w:rPr>
                <w:sz w:val="22"/>
                <w:szCs w:val="22"/>
                <w:rtl w:val="0"/>
              </w:rPr>
              <w:t xml:space="preserve">Britten Building B18, BS1, D104, D117</w:t>
            </w:r>
          </w:p>
        </w:tc>
      </w:tr>
      <w:tr>
        <w:trPr>
          <w:cantSplit w:val="0"/>
          <w:trHeight w:val="300" w:hRule="atLeast"/>
          <w:tblHeader w:val="0"/>
        </w:trPr>
        <w:tc>
          <w:tcPr/>
          <w:p w:rsidR="00000000" w:rsidDel="00000000" w:rsidP="00000000" w:rsidRDefault="00000000" w:rsidRPr="00000000" w14:paraId="00000059">
            <w:pPr>
              <w:rPr>
                <w:b w:val="1"/>
                <w:sz w:val="22"/>
                <w:szCs w:val="22"/>
              </w:rPr>
            </w:pPr>
            <w:r w:rsidDel="00000000" w:rsidR="00000000" w:rsidRPr="00000000">
              <w:rPr>
                <w:b w:val="1"/>
                <w:sz w:val="22"/>
                <w:szCs w:val="22"/>
                <w:rtl w:val="0"/>
              </w:rPr>
              <w:t xml:space="preserve">Dark Sun - full rehearsal</w:t>
            </w:r>
          </w:p>
          <w:p w:rsidR="00000000" w:rsidDel="00000000" w:rsidP="00000000" w:rsidRDefault="00000000" w:rsidRPr="00000000" w14:paraId="0000005A">
            <w:pPr>
              <w:rPr>
                <w:sz w:val="22"/>
                <w:szCs w:val="22"/>
              </w:rPr>
            </w:pPr>
            <w:r w:rsidDel="00000000" w:rsidR="00000000" w:rsidRPr="00000000">
              <w:rPr>
                <w:sz w:val="22"/>
                <w:szCs w:val="22"/>
                <w:rtl w:val="0"/>
              </w:rPr>
              <w:t xml:space="preserve">directed by Stephen Montague</w:t>
            </w:r>
          </w:p>
        </w:tc>
        <w:tc>
          <w:tcPr/>
          <w:p w:rsidR="00000000" w:rsidDel="00000000" w:rsidP="00000000" w:rsidRDefault="00000000" w:rsidRPr="00000000" w14:paraId="0000005B">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5C">
            <w:pPr>
              <w:rPr>
                <w:sz w:val="22"/>
                <w:szCs w:val="22"/>
              </w:rPr>
            </w:pPr>
            <w:r w:rsidDel="00000000" w:rsidR="00000000" w:rsidRPr="00000000">
              <w:rPr>
                <w:rtl w:val="0"/>
              </w:rPr>
            </w:r>
          </w:p>
        </w:tc>
      </w:tr>
    </w:tbl>
    <w:p w:rsidR="00000000" w:rsidDel="00000000" w:rsidP="00000000" w:rsidRDefault="00000000" w:rsidRPr="00000000" w14:paraId="0000005D">
      <w:pPr>
        <w:rPr>
          <w:b w:val="1"/>
          <w:sz w:val="32"/>
          <w:szCs w:val="32"/>
        </w:rPr>
      </w:pPr>
      <w:r w:rsidDel="00000000" w:rsidR="00000000" w:rsidRPr="00000000">
        <w:rPr>
          <w:rtl w:val="0"/>
        </w:rPr>
      </w:r>
    </w:p>
    <w:p w:rsidR="00000000" w:rsidDel="00000000" w:rsidP="00000000" w:rsidRDefault="00000000" w:rsidRPr="00000000" w14:paraId="0000005E">
      <w:pPr>
        <w:rPr>
          <w:b w:val="1"/>
          <w:sz w:val="32"/>
          <w:szCs w:val="32"/>
        </w:rPr>
      </w:pPr>
      <w:r w:rsidDel="00000000" w:rsidR="00000000" w:rsidRPr="00000000">
        <w:rPr>
          <w:b w:val="1"/>
          <w:sz w:val="32"/>
          <w:szCs w:val="32"/>
          <w:rtl w:val="0"/>
        </w:rPr>
        <w:t xml:space="preserve">Lunch Break (12:30 – 14:00)</w:t>
      </w:r>
      <w:r w:rsidDel="00000000" w:rsidR="00000000" w:rsidRPr="00000000">
        <w:br w:type="page"/>
      </w:r>
      <w:r w:rsidDel="00000000" w:rsidR="00000000" w:rsidRPr="00000000">
        <w:rPr>
          <w:rtl w:val="0"/>
        </w:rPr>
      </w:r>
    </w:p>
    <w:p w:rsidR="00000000" w:rsidDel="00000000" w:rsidP="00000000" w:rsidRDefault="00000000" w:rsidRPr="00000000" w14:paraId="0000005F">
      <w:pPr>
        <w:rPr>
          <w:b w:val="1"/>
          <w:sz w:val="32"/>
          <w:szCs w:val="32"/>
        </w:rPr>
      </w:pPr>
      <w:r w:rsidDel="00000000" w:rsidR="00000000" w:rsidRPr="00000000">
        <w:rPr>
          <w:rtl w:val="0"/>
        </w:rPr>
      </w:r>
    </w:p>
    <w:sdt>
      <w:sdtPr>
        <w:lock w:val="contentLocked"/>
        <w:id w:val="-744278285"/>
        <w:tag w:val="goog_rdk_0"/>
      </w:sdtPr>
      <w:sdtContent>
        <w:tbl>
          <w:tblPr>
            <w:tblStyle w:val="Table4"/>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85"/>
            <w:gridCol w:w="2145"/>
            <w:gridCol w:w="5535"/>
            <w:tblGridChange w:id="0">
              <w:tblGrid>
                <w:gridCol w:w="5385"/>
                <w:gridCol w:w="2145"/>
                <w:gridCol w:w="5535"/>
              </w:tblGrid>
            </w:tblGridChange>
          </w:tblGrid>
          <w:tr>
            <w:trPr>
              <w:cantSplit w:val="0"/>
              <w:trHeight w:val="300" w:hRule="atLeast"/>
              <w:tblHeader w:val="0"/>
            </w:trPr>
            <w:tc>
              <w:tcPr/>
              <w:p w:rsidR="00000000" w:rsidDel="00000000" w:rsidP="00000000" w:rsidRDefault="00000000" w:rsidRPr="00000000" w14:paraId="00000060">
                <w:pPr>
                  <w:spacing w:line="279" w:lineRule="auto"/>
                  <w:rPr>
                    <w:b w:val="1"/>
                    <w:sz w:val="22"/>
                    <w:szCs w:val="22"/>
                  </w:rPr>
                </w:pPr>
                <w:r w:rsidDel="00000000" w:rsidR="00000000" w:rsidRPr="00000000">
                  <w:rPr>
                    <w:b w:val="1"/>
                    <w:sz w:val="22"/>
                    <w:szCs w:val="22"/>
                    <w:rtl w:val="0"/>
                  </w:rPr>
                  <w:t xml:space="preserve">13:15 - 13:50</w:t>
                </w:r>
              </w:p>
              <w:p w:rsidR="00000000" w:rsidDel="00000000" w:rsidP="00000000" w:rsidRDefault="00000000" w:rsidRPr="00000000" w14:paraId="00000061">
                <w:pPr>
                  <w:spacing w:line="279" w:lineRule="auto"/>
                  <w:rPr>
                    <w:b w:val="1"/>
                    <w:sz w:val="22"/>
                    <w:szCs w:val="22"/>
                  </w:rPr>
                </w:pPr>
                <w:r w:rsidDel="00000000" w:rsidR="00000000" w:rsidRPr="00000000">
                  <w:rPr>
                    <w:b w:val="1"/>
                    <w:sz w:val="22"/>
                    <w:szCs w:val="22"/>
                    <w:rtl w:val="0"/>
                  </w:rPr>
                  <w:t xml:space="preserve">The Summer School, now and in the future</w:t>
                </w:r>
              </w:p>
              <w:p w:rsidR="00000000" w:rsidDel="00000000" w:rsidP="00000000" w:rsidRDefault="00000000" w:rsidRPr="00000000" w14:paraId="00000062">
                <w:pPr>
                  <w:spacing w:line="279" w:lineRule="auto"/>
                  <w:rPr>
                    <w:sz w:val="22"/>
                    <w:szCs w:val="22"/>
                  </w:rPr>
                </w:pPr>
                <w:r w:rsidDel="00000000" w:rsidR="00000000" w:rsidRPr="00000000">
                  <w:rPr>
                    <w:sz w:val="22"/>
                    <w:szCs w:val="22"/>
                    <w:rtl w:val="0"/>
                  </w:rPr>
                  <w:t xml:space="preserve">Richard Heason</w:t>
                </w:r>
              </w:p>
            </w:tc>
            <w:tc>
              <w:tcPr/>
              <w:p w:rsidR="00000000" w:rsidDel="00000000" w:rsidP="00000000" w:rsidRDefault="00000000" w:rsidRPr="00000000" w14:paraId="00000063">
                <w:pPr>
                  <w:rPr>
                    <w:rFonts w:ascii="Arial" w:cs="Arial" w:eastAsia="Arial" w:hAnsi="Arial"/>
                    <w:sz w:val="22"/>
                    <w:szCs w:val="22"/>
                  </w:rPr>
                </w:pPr>
                <w:r w:rsidDel="00000000" w:rsidR="00000000" w:rsidRPr="00000000">
                  <w:rPr>
                    <w:rFonts w:ascii="Arial" w:cs="Arial" w:eastAsia="Arial" w:hAnsi="Arial"/>
                    <w:sz w:val="22"/>
                    <w:szCs w:val="22"/>
                    <w:rtl w:val="0"/>
                  </w:rPr>
                  <w:t xml:space="preserve">Fishmongers’ Hall</w:t>
                </w:r>
              </w:p>
            </w:tc>
            <w:tc>
              <w:tcPr/>
              <w:p w:rsidR="00000000" w:rsidDel="00000000" w:rsidP="00000000" w:rsidRDefault="00000000" w:rsidRPr="00000000" w14:paraId="00000064">
                <w:pPr>
                  <w:rPr>
                    <w:rFonts w:ascii="Arial" w:cs="Arial" w:eastAsia="Arial" w:hAnsi="Arial"/>
                    <w:sz w:val="22"/>
                    <w:szCs w:val="22"/>
                  </w:rPr>
                </w:pPr>
                <w:r w:rsidDel="00000000" w:rsidR="00000000" w:rsidRPr="00000000">
                  <w:rPr>
                    <w:rFonts w:ascii="Arial" w:cs="Arial" w:eastAsia="Arial" w:hAnsi="Arial"/>
                    <w:sz w:val="22"/>
                    <w:szCs w:val="22"/>
                    <w:rtl w:val="0"/>
                  </w:rPr>
                  <w:t xml:space="preserve">An update on the Summer School, plans for the future and how you can be a part of it.</w:t>
                </w:r>
              </w:p>
              <w:p w:rsidR="00000000" w:rsidDel="00000000" w:rsidP="00000000" w:rsidRDefault="00000000" w:rsidRPr="00000000" w14:paraId="00000065">
                <w:pPr>
                  <w:rPr>
                    <w:rFonts w:ascii="Arial" w:cs="Arial" w:eastAsia="Arial" w:hAnsi="Arial"/>
                    <w:sz w:val="22"/>
                    <w:szCs w:val="22"/>
                  </w:rPr>
                </w:pPr>
                <w:r w:rsidDel="00000000" w:rsidR="00000000" w:rsidRPr="00000000">
                  <w:rPr>
                    <w:rtl w:val="0"/>
                  </w:rPr>
                </w:r>
              </w:p>
            </w:tc>
          </w:tr>
        </w:tbl>
      </w:sdtContent>
    </w:sdt>
    <w:p w:rsidR="00000000" w:rsidDel="00000000" w:rsidP="00000000" w:rsidRDefault="00000000" w:rsidRPr="00000000" w14:paraId="00000066">
      <w:pPr>
        <w:rPr>
          <w:b w:val="1"/>
          <w:sz w:val="2"/>
          <w:szCs w:val="2"/>
        </w:rPr>
      </w:pPr>
      <w:r w:rsidDel="00000000" w:rsidR="00000000" w:rsidRPr="00000000">
        <w:rPr>
          <w:rtl w:val="0"/>
        </w:rPr>
      </w:r>
    </w:p>
    <w:p w:rsidR="00000000" w:rsidDel="00000000" w:rsidP="00000000" w:rsidRDefault="00000000" w:rsidRPr="00000000" w14:paraId="00000067">
      <w:pPr>
        <w:rPr>
          <w:b w:val="1"/>
          <w:sz w:val="4"/>
          <w:szCs w:val="4"/>
        </w:rPr>
      </w:pPr>
      <w:r w:rsidDel="00000000" w:rsidR="00000000" w:rsidRPr="00000000">
        <w:rPr>
          <w:b w:val="1"/>
          <w:sz w:val="32"/>
          <w:szCs w:val="32"/>
          <w:rtl w:val="0"/>
        </w:rPr>
        <w:t xml:space="preserve">Session 3 (14:00-15:30)</w:t>
      </w:r>
      <w:r w:rsidDel="00000000" w:rsidR="00000000" w:rsidRPr="00000000">
        <w:rPr>
          <w:rtl w:val="0"/>
        </w:rPr>
      </w:r>
    </w:p>
    <w:tbl>
      <w:tblPr>
        <w:tblStyle w:val="Table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85"/>
        <w:gridCol w:w="2145"/>
        <w:gridCol w:w="5535"/>
        <w:tblGridChange w:id="0">
          <w:tblGrid>
            <w:gridCol w:w="5385"/>
            <w:gridCol w:w="2145"/>
            <w:gridCol w:w="5535"/>
          </w:tblGrid>
        </w:tblGridChange>
      </w:tblGrid>
      <w:tr>
        <w:trPr>
          <w:cantSplit w:val="0"/>
          <w:trHeight w:val="300" w:hRule="atLeast"/>
          <w:tblHeader w:val="0"/>
        </w:trPr>
        <w:tc>
          <w:tcPr/>
          <w:p w:rsidR="00000000" w:rsidDel="00000000" w:rsidP="00000000" w:rsidRDefault="00000000" w:rsidRPr="00000000" w14:paraId="00000068">
            <w:pPr>
              <w:spacing w:after="0" w:before="0" w:line="279" w:lineRule="auto"/>
              <w:ind w:left="0" w:right="0" w:firstLine="0"/>
              <w:jc w:val="left"/>
              <w:rPr>
                <w:sz w:val="22"/>
                <w:szCs w:val="22"/>
              </w:rPr>
            </w:pPr>
            <w:r w:rsidDel="00000000" w:rsidR="00000000" w:rsidRPr="00000000">
              <w:rPr>
                <w:b w:val="1"/>
                <w:sz w:val="22"/>
                <w:szCs w:val="22"/>
                <w:rtl w:val="0"/>
              </w:rPr>
              <w:t xml:space="preserve">Voices of the Golden Age</w:t>
            </w:r>
            <w:r w:rsidDel="00000000" w:rsidR="00000000" w:rsidRPr="00000000">
              <w:rPr>
                <w:rtl w:val="0"/>
              </w:rPr>
            </w:r>
          </w:p>
          <w:p w:rsidR="00000000" w:rsidDel="00000000" w:rsidP="00000000" w:rsidRDefault="00000000" w:rsidRPr="00000000" w14:paraId="00000069">
            <w:pPr>
              <w:spacing w:after="0" w:before="0" w:line="279" w:lineRule="auto"/>
              <w:ind w:left="0" w:right="0" w:firstLine="0"/>
              <w:jc w:val="left"/>
              <w:rPr>
                <w:sz w:val="22"/>
                <w:szCs w:val="22"/>
              </w:rPr>
            </w:pPr>
            <w:r w:rsidDel="00000000" w:rsidR="00000000" w:rsidRPr="00000000">
              <w:rPr>
                <w:sz w:val="22"/>
                <w:szCs w:val="22"/>
                <w:rtl w:val="0"/>
              </w:rPr>
              <w:t xml:space="preserve">directed by Cantoría</w:t>
            </w:r>
          </w:p>
        </w:tc>
        <w:tc>
          <w:tcPr/>
          <w:p w:rsidR="00000000" w:rsidDel="00000000" w:rsidP="00000000" w:rsidRDefault="00000000" w:rsidRPr="00000000" w14:paraId="0000006A">
            <w:pPr>
              <w:rPr>
                <w:sz w:val="22"/>
                <w:szCs w:val="22"/>
              </w:rPr>
            </w:pPr>
            <w:r w:rsidDel="00000000" w:rsidR="00000000" w:rsidRPr="00000000">
              <w:rPr>
                <w:sz w:val="22"/>
                <w:szCs w:val="22"/>
                <w:rtl w:val="0"/>
              </w:rPr>
              <w:t xml:space="preserve">Reith Hall</w:t>
            </w:r>
          </w:p>
          <w:p w:rsidR="00000000" w:rsidDel="00000000" w:rsidP="00000000" w:rsidRDefault="00000000" w:rsidRPr="00000000" w14:paraId="0000006B">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6C">
            <w:pPr>
              <w:rPr>
                <w:sz w:val="22"/>
                <w:szCs w:val="22"/>
              </w:rPr>
            </w:pPr>
            <w:r w:rsidDel="00000000" w:rsidR="00000000" w:rsidRPr="00000000">
              <w:rPr>
                <w:sz w:val="22"/>
                <w:szCs w:val="22"/>
                <w:rtl w:val="0"/>
              </w:rPr>
              <w:t xml:space="preserve">This is on the first floor.</w:t>
            </w:r>
          </w:p>
          <w:p w:rsidR="00000000" w:rsidDel="00000000" w:rsidP="00000000" w:rsidRDefault="00000000" w:rsidRPr="00000000" w14:paraId="0000006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E">
            <w:pPr>
              <w:rPr>
                <w:sz w:val="22"/>
                <w:szCs w:val="22"/>
              </w:rPr>
            </w:pPr>
            <w:r w:rsidDel="00000000" w:rsidR="00000000" w:rsidRPr="00000000">
              <w:rPr>
                <w:b w:val="1"/>
                <w:sz w:val="22"/>
                <w:szCs w:val="22"/>
                <w:rtl w:val="0"/>
              </w:rPr>
              <w:t xml:space="preserve">Song</w:t>
            </w:r>
            <w:r w:rsidDel="00000000" w:rsidR="00000000" w:rsidRPr="00000000">
              <w:rPr>
                <w:rtl w:val="0"/>
              </w:rPr>
            </w:r>
          </w:p>
          <w:p w:rsidR="00000000" w:rsidDel="00000000" w:rsidP="00000000" w:rsidRDefault="00000000" w:rsidRPr="00000000" w14:paraId="0000006F">
            <w:pPr>
              <w:rPr>
                <w:sz w:val="22"/>
                <w:szCs w:val="22"/>
              </w:rPr>
            </w:pPr>
            <w:r w:rsidDel="00000000" w:rsidR="00000000" w:rsidRPr="00000000">
              <w:rPr>
                <w:sz w:val="22"/>
                <w:szCs w:val="22"/>
                <w:rtl w:val="0"/>
              </w:rPr>
              <w:t xml:space="preserve">directed by Mary Nelson &amp; Anna Tilbrook</w:t>
            </w:r>
          </w:p>
        </w:tc>
        <w:tc>
          <w:tcPr/>
          <w:p w:rsidR="00000000" w:rsidDel="00000000" w:rsidP="00000000" w:rsidRDefault="00000000" w:rsidRPr="00000000" w14:paraId="00000070">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7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2">
            <w:pPr>
              <w:rPr>
                <w:sz w:val="22"/>
                <w:szCs w:val="22"/>
              </w:rPr>
            </w:pPr>
            <w:r w:rsidDel="00000000" w:rsidR="00000000" w:rsidRPr="00000000">
              <w:rPr>
                <w:b w:val="1"/>
                <w:sz w:val="22"/>
                <w:szCs w:val="22"/>
                <w:rtl w:val="0"/>
              </w:rPr>
              <w:t xml:space="preserve">Baroque Orchestra</w:t>
            </w:r>
            <w:r w:rsidDel="00000000" w:rsidR="00000000" w:rsidRPr="00000000">
              <w:rPr>
                <w:rtl w:val="0"/>
              </w:rPr>
            </w:r>
          </w:p>
          <w:p w:rsidR="00000000" w:rsidDel="00000000" w:rsidP="00000000" w:rsidRDefault="00000000" w:rsidRPr="00000000" w14:paraId="00000073">
            <w:pPr>
              <w:rPr>
                <w:sz w:val="22"/>
                <w:szCs w:val="22"/>
              </w:rPr>
            </w:pPr>
            <w:r w:rsidDel="00000000" w:rsidR="00000000" w:rsidRPr="00000000">
              <w:rPr>
                <w:sz w:val="22"/>
                <w:szCs w:val="22"/>
                <w:rtl w:val="0"/>
              </w:rPr>
              <w:t xml:space="preserve">directed by Steven Devine</w:t>
            </w:r>
          </w:p>
        </w:tc>
        <w:tc>
          <w:tcPr/>
          <w:p w:rsidR="00000000" w:rsidDel="00000000" w:rsidP="00000000" w:rsidRDefault="00000000" w:rsidRPr="00000000" w14:paraId="00000074">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7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6">
            <w:pPr>
              <w:spacing w:line="279" w:lineRule="auto"/>
              <w:rPr>
                <w:sz w:val="22"/>
                <w:szCs w:val="22"/>
              </w:rPr>
            </w:pPr>
            <w:r w:rsidDel="00000000" w:rsidR="00000000" w:rsidRPr="00000000">
              <w:rPr>
                <w:b w:val="1"/>
                <w:sz w:val="22"/>
                <w:szCs w:val="22"/>
                <w:rtl w:val="0"/>
              </w:rPr>
              <w:t xml:space="preserve">Connections: Musical Pathways in Renaissance Europe</w:t>
            </w:r>
            <w:r w:rsidDel="00000000" w:rsidR="00000000" w:rsidRPr="00000000">
              <w:rPr>
                <w:rtl w:val="0"/>
              </w:rPr>
            </w:r>
          </w:p>
          <w:p w:rsidR="00000000" w:rsidDel="00000000" w:rsidP="00000000" w:rsidRDefault="00000000" w:rsidRPr="00000000" w14:paraId="00000077">
            <w:pPr>
              <w:spacing w:after="0" w:before="0" w:line="279" w:lineRule="auto"/>
              <w:ind w:left="0" w:right="0" w:firstLine="0"/>
              <w:jc w:val="left"/>
              <w:rPr>
                <w:sz w:val="22"/>
                <w:szCs w:val="22"/>
              </w:rPr>
            </w:pPr>
            <w:r w:rsidDel="00000000" w:rsidR="00000000" w:rsidRPr="00000000">
              <w:rPr>
                <w:sz w:val="22"/>
                <w:szCs w:val="22"/>
                <w:rtl w:val="0"/>
              </w:rPr>
              <w:t xml:space="preserve">directed by The City Musick</w:t>
            </w:r>
          </w:p>
        </w:tc>
        <w:tc>
          <w:tcPr/>
          <w:p w:rsidR="00000000" w:rsidDel="00000000" w:rsidP="00000000" w:rsidRDefault="00000000" w:rsidRPr="00000000" w14:paraId="00000078">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79">
            <w:pPr>
              <w:rPr>
                <w:sz w:val="22"/>
                <w:szCs w:val="22"/>
              </w:rPr>
            </w:pPr>
            <w:r w:rsidDel="00000000" w:rsidR="00000000" w:rsidRPr="00000000">
              <w:rPr>
                <w:sz w:val="22"/>
                <w:szCs w:val="22"/>
                <w:rtl w:val="0"/>
              </w:rPr>
              <w:t xml:space="preserve">Reith Building</w:t>
            </w:r>
          </w:p>
          <w:p w:rsidR="00000000" w:rsidDel="00000000" w:rsidP="00000000" w:rsidRDefault="00000000" w:rsidRPr="00000000" w14:paraId="0000007A">
            <w:pPr>
              <w:rPr>
                <w:sz w:val="22"/>
                <w:szCs w:val="22"/>
              </w:rPr>
            </w:pPr>
            <w:r w:rsidDel="00000000" w:rsidR="00000000" w:rsidRPr="00000000">
              <w:rPr>
                <w:rtl w:val="0"/>
              </w:rPr>
            </w:r>
          </w:p>
          <w:p w:rsidR="00000000" w:rsidDel="00000000" w:rsidP="00000000" w:rsidRDefault="00000000" w:rsidRPr="00000000" w14:paraId="0000007B">
            <w:pPr>
              <w:rPr>
                <w:sz w:val="22"/>
                <w:szCs w:val="22"/>
              </w:rPr>
            </w:pPr>
            <w:r w:rsidDel="00000000" w:rsidR="00000000" w:rsidRPr="00000000">
              <w:rPr>
                <w:rtl w:val="0"/>
              </w:rPr>
            </w:r>
          </w:p>
        </w:tc>
        <w:tc>
          <w:tcPr/>
          <w:p w:rsidR="00000000" w:rsidDel="00000000" w:rsidP="00000000" w:rsidRDefault="00000000" w:rsidRPr="00000000" w14:paraId="0000007C">
            <w:pPr>
              <w:rPr>
                <w:sz w:val="22"/>
                <w:szCs w:val="22"/>
              </w:rPr>
            </w:pPr>
            <w:r w:rsidDel="00000000" w:rsidR="00000000" w:rsidRPr="00000000">
              <w:rPr>
                <w:sz w:val="22"/>
                <w:szCs w:val="22"/>
                <w:rtl w:val="0"/>
              </w:rPr>
              <w:t xml:space="preserve">This is on the second floor. </w:t>
            </w:r>
          </w:p>
        </w:tc>
      </w:tr>
      <w:tr>
        <w:trPr>
          <w:cantSplit w:val="0"/>
          <w:trHeight w:val="300" w:hRule="atLeast"/>
          <w:tblHeader w:val="0"/>
        </w:trPr>
        <w:tc>
          <w:tcPr/>
          <w:p w:rsidR="00000000" w:rsidDel="00000000" w:rsidP="00000000" w:rsidRDefault="00000000" w:rsidRPr="00000000" w14:paraId="0000007D">
            <w:pPr>
              <w:spacing w:after="0" w:before="0" w:line="279" w:lineRule="auto"/>
              <w:ind w:left="0" w:right="0" w:firstLine="0"/>
              <w:jc w:val="left"/>
              <w:rPr>
                <w:sz w:val="22"/>
                <w:szCs w:val="22"/>
              </w:rPr>
            </w:pPr>
            <w:r w:rsidDel="00000000" w:rsidR="00000000" w:rsidRPr="00000000">
              <w:rPr>
                <w:b w:val="1"/>
                <w:sz w:val="22"/>
                <w:szCs w:val="22"/>
                <w:rtl w:val="0"/>
              </w:rPr>
              <w:t xml:space="preserve">To Stand Up and Sing</w:t>
            </w:r>
            <w:r w:rsidDel="00000000" w:rsidR="00000000" w:rsidRPr="00000000">
              <w:rPr>
                <w:rtl w:val="0"/>
              </w:rPr>
            </w:r>
          </w:p>
          <w:p w:rsidR="00000000" w:rsidDel="00000000" w:rsidP="00000000" w:rsidRDefault="00000000" w:rsidRPr="00000000" w14:paraId="0000007E">
            <w:pPr>
              <w:spacing w:after="0" w:before="0" w:line="279" w:lineRule="auto"/>
              <w:ind w:left="0" w:right="0" w:firstLine="0"/>
              <w:jc w:val="left"/>
              <w:rPr>
                <w:sz w:val="22"/>
                <w:szCs w:val="22"/>
              </w:rPr>
            </w:pPr>
            <w:r w:rsidDel="00000000" w:rsidR="00000000" w:rsidRPr="00000000">
              <w:rPr>
                <w:sz w:val="22"/>
                <w:szCs w:val="22"/>
                <w:rtl w:val="0"/>
              </w:rPr>
              <w:t xml:space="preserve">directed by Kate Semmens</w:t>
            </w:r>
          </w:p>
        </w:tc>
        <w:tc>
          <w:tcPr/>
          <w:p w:rsidR="00000000" w:rsidDel="00000000" w:rsidP="00000000" w:rsidRDefault="00000000" w:rsidRPr="00000000" w14:paraId="0000007F">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8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1">
            <w:pPr>
              <w:spacing w:line="279" w:lineRule="auto"/>
              <w:jc w:val="left"/>
              <w:rPr>
                <w:sz w:val="22"/>
                <w:szCs w:val="22"/>
              </w:rPr>
            </w:pPr>
            <w:r w:rsidDel="00000000" w:rsidR="00000000" w:rsidRPr="00000000">
              <w:rPr>
                <w:b w:val="1"/>
                <w:sz w:val="22"/>
                <w:szCs w:val="22"/>
                <w:rtl w:val="0"/>
              </w:rPr>
              <w:t xml:space="preserve">Harpsichord </w:t>
            </w:r>
            <w:r w:rsidDel="00000000" w:rsidR="00000000" w:rsidRPr="00000000">
              <w:rPr>
                <w:rtl w:val="0"/>
              </w:rPr>
            </w:r>
          </w:p>
          <w:p w:rsidR="00000000" w:rsidDel="00000000" w:rsidP="00000000" w:rsidRDefault="00000000" w:rsidRPr="00000000" w14:paraId="00000082">
            <w:pPr>
              <w:spacing w:line="279" w:lineRule="auto"/>
              <w:jc w:val="left"/>
              <w:rPr>
                <w:sz w:val="22"/>
                <w:szCs w:val="22"/>
              </w:rPr>
            </w:pPr>
            <w:r w:rsidDel="00000000" w:rsidR="00000000" w:rsidRPr="00000000">
              <w:rPr>
                <w:sz w:val="22"/>
                <w:szCs w:val="22"/>
                <w:rtl w:val="0"/>
              </w:rPr>
              <w:t xml:space="preserve">directed by Marco Mencoboni</w:t>
            </w:r>
          </w:p>
        </w:tc>
        <w:tc>
          <w:tcPr/>
          <w:p w:rsidR="00000000" w:rsidDel="00000000" w:rsidP="00000000" w:rsidRDefault="00000000" w:rsidRPr="00000000" w14:paraId="00000083">
            <w:pPr>
              <w:rPr>
                <w:sz w:val="22"/>
                <w:szCs w:val="22"/>
              </w:rPr>
            </w:pPr>
            <w:r w:rsidDel="00000000" w:rsidR="00000000" w:rsidRPr="00000000">
              <w:rPr>
                <w:sz w:val="22"/>
                <w:szCs w:val="22"/>
                <w:rtl w:val="0"/>
              </w:rPr>
              <w:t xml:space="preserve">Big School</w:t>
            </w:r>
          </w:p>
          <w:p w:rsidR="00000000" w:rsidDel="00000000" w:rsidP="00000000" w:rsidRDefault="00000000" w:rsidRPr="00000000" w14:paraId="00000084">
            <w:pPr>
              <w:rPr>
                <w:sz w:val="22"/>
                <w:szCs w:val="22"/>
              </w:rPr>
            </w:pPr>
            <w:r w:rsidDel="00000000" w:rsidR="00000000" w:rsidRPr="00000000">
              <w:rPr>
                <w:sz w:val="22"/>
                <w:szCs w:val="22"/>
                <w:rtl w:val="0"/>
              </w:rPr>
              <w:t xml:space="preserve">BS2</w:t>
            </w:r>
          </w:p>
        </w:tc>
        <w:tc>
          <w:tcPr/>
          <w:p w:rsidR="00000000" w:rsidDel="00000000" w:rsidP="00000000" w:rsidRDefault="00000000" w:rsidRPr="00000000" w14:paraId="0000008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6">
            <w:pPr>
              <w:spacing w:line="279" w:lineRule="auto"/>
              <w:jc w:val="left"/>
              <w:rPr>
                <w:sz w:val="22"/>
                <w:szCs w:val="22"/>
              </w:rPr>
            </w:pPr>
            <w:r w:rsidDel="00000000" w:rsidR="00000000" w:rsidRPr="00000000">
              <w:rPr>
                <w:b w:val="1"/>
                <w:sz w:val="22"/>
                <w:szCs w:val="22"/>
                <w:rtl w:val="0"/>
              </w:rPr>
              <w:t xml:space="preserve">Organ </w:t>
            </w:r>
            <w:r w:rsidDel="00000000" w:rsidR="00000000" w:rsidRPr="00000000">
              <w:rPr>
                <w:rtl w:val="0"/>
              </w:rPr>
            </w:r>
          </w:p>
          <w:p w:rsidR="00000000" w:rsidDel="00000000" w:rsidP="00000000" w:rsidRDefault="00000000" w:rsidRPr="00000000" w14:paraId="00000087">
            <w:pPr>
              <w:spacing w:line="279" w:lineRule="auto"/>
              <w:jc w:val="left"/>
              <w:rPr>
                <w:sz w:val="22"/>
                <w:szCs w:val="22"/>
              </w:rPr>
            </w:pPr>
            <w:r w:rsidDel="00000000" w:rsidR="00000000" w:rsidRPr="00000000">
              <w:rPr>
                <w:sz w:val="22"/>
                <w:szCs w:val="22"/>
                <w:rtl w:val="0"/>
              </w:rPr>
              <w:t xml:space="preserve">directed by David Titterington</w:t>
            </w:r>
          </w:p>
        </w:tc>
        <w:tc>
          <w:tcPr/>
          <w:p w:rsidR="00000000" w:rsidDel="00000000" w:rsidP="00000000" w:rsidRDefault="00000000" w:rsidRPr="00000000" w14:paraId="00000088">
            <w:pPr>
              <w:rPr>
                <w:sz w:val="22"/>
                <w:szCs w:val="22"/>
              </w:rPr>
            </w:pPr>
            <w:r w:rsidDel="00000000" w:rsidR="00000000" w:rsidRPr="00000000">
              <w:rPr>
                <w:sz w:val="22"/>
                <w:szCs w:val="22"/>
                <w:rtl w:val="0"/>
              </w:rPr>
              <w:t xml:space="preserve">Little Walsingham Church</w:t>
            </w:r>
          </w:p>
        </w:tc>
        <w:tc>
          <w:tcPr/>
          <w:p w:rsidR="00000000" w:rsidDel="00000000" w:rsidP="00000000" w:rsidRDefault="00000000" w:rsidRPr="00000000" w14:paraId="0000008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A">
            <w:pPr>
              <w:rPr>
                <w:b w:val="1"/>
                <w:sz w:val="22"/>
                <w:szCs w:val="22"/>
              </w:rPr>
            </w:pPr>
            <w:r w:rsidDel="00000000" w:rsidR="00000000" w:rsidRPr="00000000">
              <w:rPr>
                <w:b w:val="1"/>
                <w:sz w:val="22"/>
                <w:szCs w:val="22"/>
                <w:rtl w:val="0"/>
              </w:rPr>
              <w:t xml:space="preserve">Jam Band</w:t>
            </w:r>
          </w:p>
          <w:p w:rsidR="00000000" w:rsidDel="00000000" w:rsidP="00000000" w:rsidRDefault="00000000" w:rsidRPr="00000000" w14:paraId="0000008B">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8C">
            <w:pPr>
              <w:rPr>
                <w:sz w:val="22"/>
                <w:szCs w:val="22"/>
              </w:rPr>
            </w:pPr>
            <w:r w:rsidDel="00000000" w:rsidR="00000000" w:rsidRPr="00000000">
              <w:rPr>
                <w:sz w:val="22"/>
                <w:szCs w:val="22"/>
                <w:rtl w:val="0"/>
              </w:rPr>
              <w:t xml:space="preserve">Big School</w:t>
            </w:r>
          </w:p>
          <w:p w:rsidR="00000000" w:rsidDel="00000000" w:rsidP="00000000" w:rsidRDefault="00000000" w:rsidRPr="00000000" w14:paraId="0000008D">
            <w:pPr>
              <w:rPr>
                <w:sz w:val="22"/>
                <w:szCs w:val="22"/>
              </w:rPr>
            </w:pPr>
            <w:r w:rsidDel="00000000" w:rsidR="00000000" w:rsidRPr="00000000">
              <w:rPr>
                <w:sz w:val="22"/>
                <w:szCs w:val="22"/>
                <w:rtl w:val="0"/>
              </w:rPr>
              <w:t xml:space="preserve">BS4</w:t>
            </w:r>
          </w:p>
        </w:tc>
        <w:tc>
          <w:tcPr/>
          <w:p w:rsidR="00000000" w:rsidDel="00000000" w:rsidP="00000000" w:rsidRDefault="00000000" w:rsidRPr="00000000" w14:paraId="0000008E">
            <w:pPr>
              <w:rPr>
                <w:sz w:val="22"/>
                <w:szCs w:val="22"/>
              </w:rPr>
            </w:pPr>
            <w:r w:rsidDel="00000000" w:rsidR="00000000" w:rsidRPr="00000000">
              <w:rPr>
                <w:rtl w:val="0"/>
              </w:rPr>
            </w:r>
          </w:p>
        </w:tc>
      </w:tr>
      <w:tr>
        <w:trPr>
          <w:cantSplit w:val="0"/>
          <w:trHeight w:val="300" w:hRule="atLeast"/>
          <w:tblHeader w:val="0"/>
        </w:trPr>
        <w:tc>
          <w:tcPr>
            <w:shd w:fill="ffffff" w:val="clear"/>
          </w:tcPr>
          <w:p w:rsidR="00000000" w:rsidDel="00000000" w:rsidP="00000000" w:rsidRDefault="00000000" w:rsidRPr="00000000" w14:paraId="0000008F">
            <w:pPr>
              <w:rPr>
                <w:b w:val="1"/>
                <w:sz w:val="22"/>
                <w:szCs w:val="22"/>
              </w:rPr>
            </w:pPr>
            <w:r w:rsidDel="00000000" w:rsidR="00000000" w:rsidRPr="00000000">
              <w:rPr>
                <w:b w:val="1"/>
                <w:sz w:val="22"/>
                <w:szCs w:val="22"/>
                <w:rtl w:val="0"/>
              </w:rPr>
              <w:t xml:space="preserve">Composition : Making a living as a composer</w:t>
            </w:r>
          </w:p>
          <w:p w:rsidR="00000000" w:rsidDel="00000000" w:rsidP="00000000" w:rsidRDefault="00000000" w:rsidRPr="00000000" w14:paraId="00000090">
            <w:pPr>
              <w:rPr>
                <w:sz w:val="22"/>
                <w:szCs w:val="22"/>
              </w:rPr>
            </w:pPr>
            <w:r w:rsidDel="00000000" w:rsidR="00000000" w:rsidRPr="00000000">
              <w:rPr>
                <w:sz w:val="22"/>
                <w:szCs w:val="22"/>
                <w:rtl w:val="0"/>
              </w:rPr>
              <w:t xml:space="preserve">directed by Stephen Montague</w:t>
            </w:r>
          </w:p>
        </w:tc>
        <w:tc>
          <w:tcPr>
            <w:shd w:fill="ffffff" w:val="clear"/>
          </w:tcPr>
          <w:p w:rsidR="00000000" w:rsidDel="00000000" w:rsidP="00000000" w:rsidRDefault="00000000" w:rsidRPr="00000000" w14:paraId="00000091">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92">
            <w:pPr>
              <w:rPr>
                <w:sz w:val="22"/>
                <w:szCs w:val="22"/>
              </w:rPr>
            </w:pPr>
            <w:r w:rsidDel="00000000" w:rsidR="00000000" w:rsidRPr="00000000">
              <w:rPr>
                <w:sz w:val="22"/>
                <w:szCs w:val="22"/>
                <w:rtl w:val="0"/>
              </w:rPr>
              <w:t xml:space="preserve">B10 ‘Shaw’</w:t>
            </w:r>
          </w:p>
        </w:tc>
        <w:tc>
          <w:tcPr>
            <w:shd w:fill="ffffff" w:val="clear"/>
          </w:tcPr>
          <w:p w:rsidR="00000000" w:rsidDel="00000000" w:rsidP="00000000" w:rsidRDefault="00000000" w:rsidRPr="00000000" w14:paraId="0000009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4">
            <w:pPr>
              <w:rPr>
                <w:b w:val="1"/>
                <w:sz w:val="22"/>
                <w:szCs w:val="22"/>
              </w:rPr>
            </w:pPr>
            <w:r w:rsidDel="00000000" w:rsidR="00000000" w:rsidRPr="00000000">
              <w:rPr>
                <w:b w:val="1"/>
                <w:sz w:val="22"/>
                <w:szCs w:val="22"/>
                <w:rtl w:val="0"/>
              </w:rPr>
              <w:t xml:space="preserve">Writing for the Piano</w:t>
            </w:r>
          </w:p>
          <w:p w:rsidR="00000000" w:rsidDel="00000000" w:rsidP="00000000" w:rsidRDefault="00000000" w:rsidRPr="00000000" w14:paraId="00000095">
            <w:pPr>
              <w:rPr>
                <w:sz w:val="22"/>
                <w:szCs w:val="22"/>
              </w:rPr>
            </w:pPr>
            <w:r w:rsidDel="00000000" w:rsidR="00000000" w:rsidRPr="00000000">
              <w:rPr>
                <w:sz w:val="22"/>
                <w:szCs w:val="22"/>
                <w:rtl w:val="0"/>
              </w:rPr>
              <w:t xml:space="preserve">directed by Rolf Hind</w:t>
            </w:r>
          </w:p>
        </w:tc>
        <w:tc>
          <w:tcPr/>
          <w:p w:rsidR="00000000" w:rsidDel="00000000" w:rsidP="00000000" w:rsidRDefault="00000000" w:rsidRPr="00000000" w14:paraId="00000096">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9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8">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99">
            <w:pPr>
              <w:rPr>
                <w:sz w:val="22"/>
                <w:szCs w:val="22"/>
              </w:rPr>
            </w:pPr>
            <w:r w:rsidDel="00000000" w:rsidR="00000000" w:rsidRPr="00000000">
              <w:rPr>
                <w:sz w:val="22"/>
                <w:szCs w:val="22"/>
                <w:rtl w:val="0"/>
              </w:rPr>
              <w:t xml:space="preserve">directed by Rhiannon Evans &amp; The Brook Street Band</w:t>
            </w:r>
          </w:p>
        </w:tc>
        <w:tc>
          <w:tcPr/>
          <w:p w:rsidR="00000000" w:rsidDel="00000000" w:rsidP="00000000" w:rsidRDefault="00000000" w:rsidRPr="00000000" w14:paraId="0000009A">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9B">
            <w:pPr>
              <w:rPr>
                <w:sz w:val="22"/>
                <w:szCs w:val="22"/>
              </w:rPr>
            </w:pPr>
            <w:r w:rsidDel="00000000" w:rsidR="00000000" w:rsidRPr="00000000">
              <w:rPr>
                <w:sz w:val="22"/>
                <w:szCs w:val="22"/>
                <w:rtl w:val="0"/>
              </w:rPr>
              <w:t xml:space="preserve">BS1, D104, D105, D106, D116, D117</w:t>
            </w:r>
          </w:p>
        </w:tc>
      </w:tr>
    </w:tbl>
    <w:p w:rsidR="00000000" w:rsidDel="00000000" w:rsidP="00000000" w:rsidRDefault="00000000" w:rsidRPr="00000000" w14:paraId="0000009C">
      <w:pPr>
        <w:rPr>
          <w:b w:val="1"/>
          <w:sz w:val="32"/>
          <w:szCs w:val="32"/>
        </w:rPr>
      </w:pPr>
      <w:r w:rsidDel="00000000" w:rsidR="00000000" w:rsidRPr="00000000">
        <w:rPr>
          <w:rtl w:val="0"/>
        </w:rPr>
      </w:r>
    </w:p>
    <w:p w:rsidR="00000000" w:rsidDel="00000000" w:rsidP="00000000" w:rsidRDefault="00000000" w:rsidRPr="00000000" w14:paraId="0000009D">
      <w:pPr>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9E">
      <w:pPr>
        <w:rPr>
          <w:b w:val="1"/>
          <w:sz w:val="32"/>
          <w:szCs w:val="32"/>
        </w:rPr>
      </w:pPr>
      <w:r w:rsidDel="00000000" w:rsidR="00000000" w:rsidRPr="00000000">
        <w:rPr>
          <w:b w:val="1"/>
          <w:sz w:val="32"/>
          <w:szCs w:val="32"/>
          <w:rtl w:val="0"/>
        </w:rPr>
        <w:t xml:space="preserve">Session 4 (16:00-17:00)</w:t>
      </w:r>
    </w:p>
    <w:p w:rsidR="00000000" w:rsidDel="00000000" w:rsidP="00000000" w:rsidRDefault="00000000" w:rsidRPr="00000000" w14:paraId="0000009F">
      <w:pPr>
        <w:rPr>
          <w:b w:val="1"/>
          <w:sz w:val="32"/>
          <w:szCs w:val="32"/>
        </w:rPr>
      </w:pPr>
      <w:r w:rsidDel="00000000" w:rsidR="00000000" w:rsidRPr="00000000">
        <w:rPr>
          <w:rtl w:val="0"/>
        </w:rPr>
      </w:r>
    </w:p>
    <w:tbl>
      <w:tblPr>
        <w:tblStyle w:val="Table6"/>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45"/>
        <w:gridCol w:w="2100"/>
        <w:gridCol w:w="5520"/>
        <w:tblGridChange w:id="0">
          <w:tblGrid>
            <w:gridCol w:w="5445"/>
            <w:gridCol w:w="2100"/>
            <w:gridCol w:w="5520"/>
          </w:tblGrid>
        </w:tblGridChange>
      </w:tblGrid>
      <w:tr>
        <w:trPr>
          <w:cantSplit w:val="0"/>
          <w:trHeight w:val="300" w:hRule="atLeast"/>
          <w:tblHeader w:val="0"/>
        </w:trPr>
        <w:tc>
          <w:tcPr/>
          <w:p w:rsidR="00000000" w:rsidDel="00000000" w:rsidP="00000000" w:rsidRDefault="00000000" w:rsidRPr="00000000" w14:paraId="000000A0">
            <w:pPr>
              <w:spacing w:after="0" w:before="0" w:line="279" w:lineRule="auto"/>
              <w:ind w:left="0" w:right="0" w:firstLine="0"/>
              <w:jc w:val="left"/>
              <w:rPr>
                <w:sz w:val="22"/>
                <w:szCs w:val="22"/>
              </w:rPr>
            </w:pPr>
            <w:r w:rsidDel="00000000" w:rsidR="00000000" w:rsidRPr="00000000">
              <w:rPr>
                <w:b w:val="1"/>
                <w:sz w:val="22"/>
                <w:szCs w:val="22"/>
                <w:rtl w:val="0"/>
              </w:rPr>
              <w:t xml:space="preserve">Sing with Stile – ‘The Italian Job: from Palestrina to Monteverdi’</w:t>
            </w:r>
            <w:r w:rsidDel="00000000" w:rsidR="00000000" w:rsidRPr="00000000">
              <w:rPr>
                <w:rtl w:val="0"/>
              </w:rPr>
            </w:r>
          </w:p>
          <w:p w:rsidR="00000000" w:rsidDel="00000000" w:rsidP="00000000" w:rsidRDefault="00000000" w:rsidRPr="00000000" w14:paraId="000000A1">
            <w:pPr>
              <w:spacing w:after="0" w:before="0" w:line="279" w:lineRule="auto"/>
              <w:ind w:left="0" w:right="0" w:firstLine="0"/>
              <w:jc w:val="left"/>
              <w:rPr>
                <w:sz w:val="22"/>
                <w:szCs w:val="22"/>
              </w:rPr>
            </w:pPr>
            <w:r w:rsidDel="00000000" w:rsidR="00000000" w:rsidRPr="00000000">
              <w:rPr>
                <w:sz w:val="22"/>
                <w:szCs w:val="22"/>
                <w:rtl w:val="0"/>
              </w:rPr>
              <w:t xml:space="preserve">directed by Stile Antico</w:t>
            </w:r>
          </w:p>
        </w:tc>
        <w:tc>
          <w:tcPr/>
          <w:p w:rsidR="00000000" w:rsidDel="00000000" w:rsidP="00000000" w:rsidRDefault="00000000" w:rsidRPr="00000000" w14:paraId="000000A2">
            <w:pPr>
              <w:rPr>
                <w:b w:val="0"/>
                <w:sz w:val="22"/>
                <w:szCs w:val="22"/>
              </w:rPr>
            </w:pPr>
            <w:r w:rsidDel="00000000" w:rsidR="00000000" w:rsidRPr="00000000">
              <w:rPr>
                <w:sz w:val="22"/>
                <w:szCs w:val="22"/>
                <w:rtl w:val="0"/>
              </w:rPr>
              <w:t xml:space="preserve">Chapel</w:t>
            </w:r>
            <w:r w:rsidDel="00000000" w:rsidR="00000000" w:rsidRPr="00000000">
              <w:rPr>
                <w:rtl w:val="0"/>
              </w:rPr>
            </w:r>
          </w:p>
        </w:tc>
        <w:tc>
          <w:tcPr/>
          <w:p w:rsidR="00000000" w:rsidDel="00000000" w:rsidP="00000000" w:rsidRDefault="00000000" w:rsidRPr="00000000" w14:paraId="000000A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4">
            <w:pPr>
              <w:rPr>
                <w:b w:val="1"/>
                <w:sz w:val="22"/>
                <w:szCs w:val="22"/>
              </w:rPr>
            </w:pPr>
            <w:r w:rsidDel="00000000" w:rsidR="00000000" w:rsidRPr="00000000">
              <w:rPr>
                <w:b w:val="1"/>
                <w:sz w:val="22"/>
                <w:szCs w:val="22"/>
                <w:rtl w:val="0"/>
              </w:rPr>
              <w:t xml:space="preserve">Tenebrae: Sacred Music from the Spanish Golden Age</w:t>
            </w:r>
          </w:p>
          <w:p w:rsidR="00000000" w:rsidDel="00000000" w:rsidP="00000000" w:rsidRDefault="00000000" w:rsidRPr="00000000" w14:paraId="000000A5">
            <w:pPr>
              <w:rPr>
                <w:sz w:val="22"/>
                <w:szCs w:val="22"/>
              </w:rPr>
            </w:pPr>
            <w:r w:rsidDel="00000000" w:rsidR="00000000" w:rsidRPr="00000000">
              <w:rPr>
                <w:sz w:val="22"/>
                <w:szCs w:val="22"/>
                <w:rtl w:val="0"/>
              </w:rPr>
              <w:t xml:space="preserve">directed by Cantoría</w:t>
            </w:r>
          </w:p>
        </w:tc>
        <w:tc>
          <w:tcPr/>
          <w:p w:rsidR="00000000" w:rsidDel="00000000" w:rsidP="00000000" w:rsidRDefault="00000000" w:rsidRPr="00000000" w14:paraId="000000A6">
            <w:pPr>
              <w:rPr>
                <w:sz w:val="22"/>
                <w:szCs w:val="22"/>
              </w:rPr>
            </w:pPr>
            <w:r w:rsidDel="00000000" w:rsidR="00000000" w:rsidRPr="00000000">
              <w:rPr>
                <w:sz w:val="22"/>
                <w:szCs w:val="22"/>
                <w:rtl w:val="0"/>
              </w:rPr>
              <w:t xml:space="preserve">Big School 4</w:t>
            </w:r>
          </w:p>
        </w:tc>
        <w:tc>
          <w:tcPr/>
          <w:p w:rsidR="00000000" w:rsidDel="00000000" w:rsidP="00000000" w:rsidRDefault="00000000" w:rsidRPr="00000000" w14:paraId="000000A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8">
            <w:pPr>
              <w:rPr>
                <w:sz w:val="22"/>
                <w:szCs w:val="22"/>
              </w:rPr>
            </w:pPr>
            <w:r w:rsidDel="00000000" w:rsidR="00000000" w:rsidRPr="00000000">
              <w:rPr>
                <w:b w:val="1"/>
                <w:sz w:val="22"/>
                <w:szCs w:val="22"/>
                <w:rtl w:val="0"/>
              </w:rPr>
              <w:t xml:space="preserve">Chamber Music</w:t>
            </w:r>
            <w:r w:rsidDel="00000000" w:rsidR="00000000" w:rsidRPr="00000000">
              <w:rPr>
                <w:rtl w:val="0"/>
              </w:rPr>
            </w:r>
          </w:p>
          <w:p w:rsidR="00000000" w:rsidDel="00000000" w:rsidP="00000000" w:rsidRDefault="00000000" w:rsidRPr="00000000" w14:paraId="000000A9">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AA">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AB">
            <w:pPr>
              <w:rPr>
                <w:sz w:val="22"/>
                <w:szCs w:val="22"/>
              </w:rPr>
            </w:pPr>
            <w:r w:rsidDel="00000000" w:rsidR="00000000" w:rsidRPr="00000000">
              <w:rPr>
                <w:sz w:val="22"/>
                <w:szCs w:val="22"/>
                <w:rtl w:val="0"/>
              </w:rPr>
              <w:t xml:space="preserve">BS1, D104, D116, D117, Farfield Common Rm</w:t>
            </w:r>
          </w:p>
        </w:tc>
      </w:tr>
      <w:tr>
        <w:trPr>
          <w:cantSplit w:val="0"/>
          <w:trHeight w:val="300" w:hRule="atLeast"/>
          <w:tblHeader w:val="0"/>
        </w:trPr>
        <w:tc>
          <w:tcPr/>
          <w:p w:rsidR="00000000" w:rsidDel="00000000" w:rsidP="00000000" w:rsidRDefault="00000000" w:rsidRPr="00000000" w14:paraId="000000AC">
            <w:pPr>
              <w:spacing w:line="279" w:lineRule="auto"/>
              <w:jc w:val="left"/>
              <w:rPr>
                <w:b w:val="1"/>
                <w:sz w:val="22"/>
                <w:szCs w:val="22"/>
              </w:rPr>
            </w:pPr>
            <w:r w:rsidDel="00000000" w:rsidR="00000000" w:rsidRPr="00000000">
              <w:rPr>
                <w:b w:val="1"/>
                <w:sz w:val="22"/>
                <w:szCs w:val="22"/>
                <w:rtl w:val="0"/>
              </w:rPr>
              <w:t xml:space="preserve">An Introduction to Improvisation</w:t>
            </w:r>
          </w:p>
          <w:p w:rsidR="00000000" w:rsidDel="00000000" w:rsidP="00000000" w:rsidRDefault="00000000" w:rsidRPr="00000000" w14:paraId="000000AD">
            <w:pPr>
              <w:spacing w:line="279" w:lineRule="auto"/>
              <w:jc w:val="left"/>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AE">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AF">
            <w:pPr>
              <w:rPr>
                <w:sz w:val="22"/>
                <w:szCs w:val="22"/>
              </w:rPr>
            </w:pPr>
            <w:r w:rsidDel="00000000" w:rsidR="00000000" w:rsidRPr="00000000">
              <w:rPr>
                <w:sz w:val="22"/>
                <w:szCs w:val="22"/>
                <w:rtl w:val="0"/>
              </w:rPr>
              <w:t xml:space="preserve">B9 ‘Greatorex’</w:t>
            </w:r>
          </w:p>
        </w:tc>
        <w:tc>
          <w:tcPr/>
          <w:p w:rsidR="00000000" w:rsidDel="00000000" w:rsidP="00000000" w:rsidRDefault="00000000" w:rsidRPr="00000000" w14:paraId="000000B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1">
            <w:pPr>
              <w:spacing w:after="0" w:before="0" w:line="279" w:lineRule="auto"/>
              <w:ind w:left="0" w:right="0" w:firstLine="0"/>
              <w:jc w:val="left"/>
              <w:rPr>
                <w:sz w:val="22"/>
                <w:szCs w:val="22"/>
              </w:rPr>
            </w:pPr>
            <w:r w:rsidDel="00000000" w:rsidR="00000000" w:rsidRPr="00000000">
              <w:rPr>
                <w:b w:val="1"/>
                <w:sz w:val="22"/>
                <w:szCs w:val="22"/>
                <w:rtl w:val="0"/>
              </w:rPr>
              <w:t xml:space="preserve">Dark Sun - August 6th, 1945</w:t>
            </w:r>
            <w:r w:rsidDel="00000000" w:rsidR="00000000" w:rsidRPr="00000000">
              <w:rPr>
                <w:rtl w:val="0"/>
              </w:rPr>
            </w:r>
          </w:p>
          <w:p w:rsidR="00000000" w:rsidDel="00000000" w:rsidP="00000000" w:rsidRDefault="00000000" w:rsidRPr="00000000" w14:paraId="000000B2">
            <w:pPr>
              <w:spacing w:after="0" w:before="0" w:line="279" w:lineRule="auto"/>
              <w:ind w:left="0" w:right="0" w:firstLine="0"/>
              <w:jc w:val="left"/>
              <w:rPr>
                <w:sz w:val="22"/>
                <w:szCs w:val="22"/>
              </w:rPr>
            </w:pPr>
            <w:r w:rsidDel="00000000" w:rsidR="00000000" w:rsidRPr="00000000">
              <w:rPr>
                <w:sz w:val="22"/>
                <w:szCs w:val="22"/>
                <w:rtl w:val="0"/>
              </w:rPr>
              <w:t xml:space="preserve">directed by Stephen Montague</w:t>
            </w:r>
          </w:p>
        </w:tc>
        <w:tc>
          <w:tcPr/>
          <w:p w:rsidR="00000000" w:rsidDel="00000000" w:rsidP="00000000" w:rsidRDefault="00000000" w:rsidRPr="00000000" w14:paraId="000000B3">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B4">
            <w:pPr>
              <w:rPr>
                <w:sz w:val="22"/>
                <w:szCs w:val="22"/>
              </w:rPr>
            </w:pPr>
            <w:r w:rsidDel="00000000" w:rsidR="00000000" w:rsidRPr="00000000">
              <w:rPr>
                <w:sz w:val="22"/>
                <w:szCs w:val="22"/>
                <w:rtl w:val="0"/>
              </w:rPr>
              <w:t xml:space="preserve">B10 ‘Shaw’</w:t>
            </w:r>
          </w:p>
        </w:tc>
        <w:tc>
          <w:tcPr/>
          <w:p w:rsidR="00000000" w:rsidDel="00000000" w:rsidP="00000000" w:rsidRDefault="00000000" w:rsidRPr="00000000" w14:paraId="000000B5">
            <w:pPr>
              <w:rPr>
                <w:sz w:val="22"/>
                <w:szCs w:val="22"/>
              </w:rPr>
            </w:pPr>
            <w:r w:rsidDel="00000000" w:rsidR="00000000" w:rsidRPr="00000000">
              <w:rPr>
                <w:rtl w:val="0"/>
              </w:rPr>
            </w:r>
          </w:p>
        </w:tc>
      </w:tr>
    </w:tbl>
    <w:p w:rsidR="00000000" w:rsidDel="00000000" w:rsidP="00000000" w:rsidRDefault="00000000" w:rsidRPr="00000000" w14:paraId="000000B6">
      <w:pPr>
        <w:spacing w:after="0" w:lineRule="auto"/>
        <w:rPr>
          <w:b w:val="1"/>
          <w:sz w:val="32"/>
          <w:szCs w:val="32"/>
        </w:rPr>
      </w:pPr>
      <w:r w:rsidDel="00000000" w:rsidR="00000000" w:rsidRPr="00000000">
        <w:rPr>
          <w:rtl w:val="0"/>
        </w:rPr>
      </w:r>
    </w:p>
    <w:p w:rsidR="00000000" w:rsidDel="00000000" w:rsidP="00000000" w:rsidRDefault="00000000" w:rsidRPr="00000000" w14:paraId="000000B7">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B8">
      <w:pPr>
        <w:rPr>
          <w:b w:val="1"/>
          <w:sz w:val="46"/>
          <w:szCs w:val="46"/>
          <w:u w:val="single"/>
        </w:rPr>
      </w:pPr>
      <w:r w:rsidDel="00000000" w:rsidR="00000000" w:rsidRPr="00000000">
        <w:rPr>
          <w:b w:val="1"/>
          <w:sz w:val="46"/>
          <w:szCs w:val="46"/>
          <w:u w:val="single"/>
          <w:rtl w:val="0"/>
        </w:rPr>
        <w:t xml:space="preserve">Wednesday 6 August 2025</w:t>
      </w:r>
    </w:p>
    <w:p w:rsidR="00000000" w:rsidDel="00000000" w:rsidP="00000000" w:rsidRDefault="00000000" w:rsidRPr="00000000" w14:paraId="000000B9">
      <w:pPr>
        <w:rPr>
          <w:b w:val="1"/>
          <w:sz w:val="16"/>
          <w:szCs w:val="16"/>
          <w:u w:val="single"/>
        </w:rPr>
      </w:pPr>
      <w:r w:rsidDel="00000000" w:rsidR="00000000" w:rsidRPr="00000000">
        <w:rPr>
          <w:rtl w:val="0"/>
        </w:rPr>
      </w:r>
    </w:p>
    <w:p w:rsidR="00000000" w:rsidDel="00000000" w:rsidP="00000000" w:rsidRDefault="00000000" w:rsidRPr="00000000" w14:paraId="000000BA">
      <w:pPr>
        <w:spacing w:after="0" w:lineRule="auto"/>
        <w:rPr>
          <w:sz w:val="22"/>
          <w:szCs w:val="22"/>
        </w:rPr>
      </w:pPr>
      <w:r w:rsidDel="00000000" w:rsidR="00000000" w:rsidRPr="00000000">
        <w:rPr>
          <w:b w:val="1"/>
          <w:sz w:val="32"/>
          <w:szCs w:val="32"/>
          <w:rtl w:val="0"/>
        </w:rPr>
        <w:t xml:space="preserve">Concerts and Talks</w:t>
      </w:r>
      <w:r w:rsidDel="00000000" w:rsidR="00000000" w:rsidRPr="00000000">
        <w:rPr>
          <w:rtl w:val="0"/>
        </w:rPr>
      </w:r>
    </w:p>
    <w:tbl>
      <w:tblPr>
        <w:tblStyle w:val="Table7"/>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00"/>
        <w:gridCol w:w="1860"/>
        <w:gridCol w:w="7905"/>
        <w:tblGridChange w:id="0">
          <w:tblGrid>
            <w:gridCol w:w="3300"/>
            <w:gridCol w:w="1860"/>
            <w:gridCol w:w="7905"/>
          </w:tblGrid>
        </w:tblGridChange>
      </w:tblGrid>
      <w:tr>
        <w:trPr>
          <w:cantSplit w:val="0"/>
          <w:trHeight w:val="1560" w:hRule="atLeast"/>
          <w:tblHeader w:val="0"/>
        </w:trPr>
        <w:tc>
          <w:tcPr/>
          <w:p w:rsidR="00000000" w:rsidDel="00000000" w:rsidP="00000000" w:rsidRDefault="00000000" w:rsidRPr="00000000" w14:paraId="000000BB">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sz w:val="22"/>
                <w:szCs w:val="22"/>
                <w:rtl w:val="0"/>
              </w:rPr>
              <w:t xml:space="preserve">17:15</w:t>
            </w:r>
            <w:r w:rsidDel="00000000" w:rsidR="00000000" w:rsidRPr="00000000">
              <w:rPr>
                <w:rtl w:val="0"/>
              </w:rPr>
            </w:r>
          </w:p>
          <w:p w:rsidR="00000000" w:rsidDel="00000000" w:rsidP="00000000" w:rsidRDefault="00000000" w:rsidRPr="00000000" w14:paraId="000000BC">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CONCERT</w:t>
            </w:r>
          </w:p>
          <w:p w:rsidR="00000000" w:rsidDel="00000000" w:rsidP="00000000" w:rsidRDefault="00000000" w:rsidRPr="00000000" w14:paraId="000000BD">
            <w:pPr>
              <w:shd w:fill="ffffff" w:val="clear"/>
              <w:spacing w:after="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Summer School Baroque Orchestra</w:t>
              <w:br w:type="textWrapping"/>
            </w:r>
            <w:r w:rsidDel="00000000" w:rsidR="00000000" w:rsidRPr="00000000">
              <w:rPr>
                <w:rFonts w:ascii="Arial" w:cs="Arial" w:eastAsia="Arial" w:hAnsi="Arial"/>
                <w:color w:val="212529"/>
                <w:sz w:val="22"/>
                <w:szCs w:val="22"/>
                <w:rtl w:val="0"/>
              </w:rPr>
              <w:t xml:space="preserve">directed by Steven Devine</w:t>
            </w:r>
          </w:p>
        </w:tc>
        <w:tc>
          <w:tcPr/>
          <w:p w:rsidR="00000000" w:rsidDel="00000000" w:rsidP="00000000" w:rsidRDefault="00000000" w:rsidRPr="00000000" w14:paraId="000000BE">
            <w:pP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Big School Hall</w:t>
            </w:r>
            <w:r w:rsidDel="00000000" w:rsidR="00000000" w:rsidRPr="00000000">
              <w:rPr>
                <w:rtl w:val="0"/>
              </w:rPr>
            </w:r>
          </w:p>
        </w:tc>
        <w:tc>
          <w:tcPr/>
          <w:p w:rsidR="00000000" w:rsidDel="00000000" w:rsidP="00000000" w:rsidRDefault="00000000" w:rsidRPr="00000000" w14:paraId="000000BF">
            <w:pPr>
              <w:shd w:fill="ffffff" w:val="clear"/>
              <w:spacing w:after="240" w:lineRule="auto"/>
              <w:rPr>
                <w:rFonts w:ascii="Arial" w:cs="Arial" w:eastAsia="Arial" w:hAnsi="Arial"/>
                <w:color w:val="212529"/>
                <w:sz w:val="18"/>
                <w:szCs w:val="18"/>
              </w:rPr>
            </w:pPr>
            <w:r w:rsidDel="00000000" w:rsidR="00000000" w:rsidRPr="00000000">
              <w:rPr>
                <w:rFonts w:ascii="Arial" w:cs="Arial" w:eastAsia="Arial" w:hAnsi="Arial"/>
                <w:color w:val="212529"/>
                <w:sz w:val="22"/>
                <w:szCs w:val="22"/>
                <w:highlight w:val="white"/>
                <w:rtl w:val="0"/>
              </w:rPr>
              <w:t xml:space="preserve">Handel – ‘A Norfolk Overture’ (after HWV 64 and HWV 21)</w:t>
              <w:br w:type="textWrapping"/>
              <w:t xml:space="preserve">Graupner – Entrata per la Musica di Tavola in G major, GWV 453</w:t>
              <w:br w:type="textWrapping"/>
              <w:t xml:space="preserve">Bach – Orchestral Suite No.3 in D major, BWV 1068</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0">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19:30</w:t>
            </w:r>
          </w:p>
          <w:p w:rsidR="00000000" w:rsidDel="00000000" w:rsidP="00000000" w:rsidRDefault="00000000" w:rsidRPr="00000000" w14:paraId="000000C1">
            <w:pP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2">
            <w:pPr>
              <w:shd w:fill="ffffff" w:val="clear"/>
              <w:spacing w:after="240" w:line="240" w:lineRule="auto"/>
              <w:rPr>
                <w:rFonts w:ascii="Arial" w:cs="Arial" w:eastAsia="Arial" w:hAnsi="Arial"/>
                <w:color w:val="212529"/>
                <w:sz w:val="22"/>
                <w:szCs w:val="22"/>
                <w:highlight w:val="white"/>
              </w:rPr>
            </w:pPr>
            <w:r w:rsidDel="00000000" w:rsidR="00000000" w:rsidRPr="00000000">
              <w:rPr>
                <w:rFonts w:ascii="Arial" w:cs="Arial" w:eastAsia="Arial" w:hAnsi="Arial"/>
                <w:b w:val="1"/>
                <w:color w:val="212529"/>
                <w:sz w:val="22"/>
                <w:szCs w:val="22"/>
                <w:rtl w:val="0"/>
              </w:rPr>
              <w:t xml:space="preserve">Stile Antico</w:t>
            </w:r>
            <w:r w:rsidDel="00000000" w:rsidR="00000000" w:rsidRPr="00000000">
              <w:rPr>
                <w:rFonts w:ascii="Arial" w:cs="Arial" w:eastAsia="Arial" w:hAnsi="Arial"/>
                <w:color w:val="212529"/>
                <w:sz w:val="22"/>
                <w:szCs w:val="22"/>
                <w:rtl w:val="0"/>
              </w:rPr>
              <w:t xml:space="preserve"> </w:t>
              <w:br w:type="textWrapping"/>
              <w:t xml:space="preserve">The Golden Renaissance</w:t>
            </w:r>
            <w:r w:rsidDel="00000000" w:rsidR="00000000" w:rsidRPr="00000000">
              <w:rPr>
                <w:rtl w:val="0"/>
              </w:rPr>
            </w:r>
          </w:p>
        </w:tc>
        <w:tc>
          <w:tcPr/>
          <w:p w:rsidR="00000000" w:rsidDel="00000000" w:rsidP="00000000" w:rsidRDefault="00000000" w:rsidRPr="00000000" w14:paraId="000000C3">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Chapel</w:t>
            </w:r>
          </w:p>
        </w:tc>
        <w:tc>
          <w:tcPr/>
          <w:p w:rsidR="00000000" w:rsidDel="00000000" w:rsidP="00000000" w:rsidRDefault="00000000" w:rsidRPr="00000000" w14:paraId="000000C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In this attractive and highly contrasted programme, Stile Antico selects one piece from each of its sixteen award-winning albums to create a thrilling journey through some of the greatest music of the Renaissance. Exuberant works by composers such as Byrd, Gibbons, Tomkins and Praetorius rub shoulders with tranquil motets by Taverner, Clemens non Papa and Tallis, and the alluring sounds of Huw Watkins’ virtuosic The Phoenix and the Turtle, written especially for the group. </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5">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21:30</w:t>
            </w:r>
          </w:p>
          <w:p w:rsidR="00000000" w:rsidDel="00000000" w:rsidP="00000000" w:rsidRDefault="00000000" w:rsidRPr="00000000" w14:paraId="000000C6">
            <w:pP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7">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Dark Sun</w:t>
              <w:br w:type="textWrapping"/>
            </w:r>
            <w:r w:rsidDel="00000000" w:rsidR="00000000" w:rsidRPr="00000000">
              <w:rPr>
                <w:rFonts w:ascii="Arial" w:cs="Arial" w:eastAsia="Arial" w:hAnsi="Arial"/>
                <w:color w:val="212529"/>
                <w:sz w:val="22"/>
                <w:szCs w:val="22"/>
                <w:rtl w:val="0"/>
              </w:rPr>
              <w:t xml:space="preserve">directed by Stephen Montague</w:t>
            </w:r>
          </w:p>
        </w:tc>
        <w:tc>
          <w:tcPr/>
          <w:p w:rsidR="00000000" w:rsidDel="00000000" w:rsidP="00000000" w:rsidRDefault="00000000" w:rsidRPr="00000000" w14:paraId="000000C8">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Chapel</w:t>
            </w:r>
          </w:p>
        </w:tc>
        <w:tc>
          <w:tcPr/>
          <w:p w:rsidR="00000000" w:rsidDel="00000000" w:rsidP="00000000" w:rsidRDefault="00000000" w:rsidRPr="00000000" w14:paraId="000000C9">
            <w:pPr>
              <w:shd w:fill="ffffff" w:val="clear"/>
              <w:spacing w:after="240" w:line="240" w:lineRule="auto"/>
              <w:rPr>
                <w:rFonts w:ascii="Arial" w:cs="Arial" w:eastAsia="Arial" w:hAnsi="Arial"/>
                <w:color w:val="212529"/>
                <w:sz w:val="18"/>
                <w:szCs w:val="18"/>
              </w:rPr>
            </w:pPr>
            <w:r w:rsidDel="00000000" w:rsidR="00000000" w:rsidRPr="00000000">
              <w:rPr>
                <w:rFonts w:ascii="Arial" w:cs="Arial" w:eastAsia="Arial" w:hAnsi="Arial"/>
                <w:color w:val="212529"/>
                <w:sz w:val="22"/>
                <w:szCs w:val="22"/>
                <w:highlight w:val="white"/>
                <w:rtl w:val="0"/>
              </w:rPr>
              <w:t xml:space="preserve">80 years to the day since the Hiroshima bombing, composer Stephen Montague directs a performance of his work in memoriam for the victims and survivors of the nuclear age, commemorating this sombre anniversary.</w:t>
            </w:r>
            <w:r w:rsidDel="00000000" w:rsidR="00000000" w:rsidRPr="00000000">
              <w:rPr>
                <w:rtl w:val="0"/>
              </w:rPr>
            </w:r>
          </w:p>
        </w:tc>
      </w:tr>
    </w:tbl>
    <w:p w:rsidR="00000000" w:rsidDel="00000000" w:rsidP="00000000" w:rsidRDefault="00000000" w:rsidRPr="00000000" w14:paraId="000000CA">
      <w:pPr>
        <w:rPr>
          <w:b w:val="1"/>
          <w:color w:val="212529"/>
          <w:sz w:val="22"/>
          <w:szCs w:val="22"/>
        </w:rPr>
      </w:pPr>
      <w:r w:rsidDel="00000000" w:rsidR="00000000" w:rsidRPr="00000000">
        <w:rPr>
          <w:rtl w:val="0"/>
        </w:rPr>
      </w:r>
    </w:p>
    <w:p w:rsidR="00000000" w:rsidDel="00000000" w:rsidP="00000000" w:rsidRDefault="00000000" w:rsidRPr="00000000" w14:paraId="000000CB">
      <w:pPr>
        <w:rPr>
          <w:b w:val="1"/>
          <w:color w:val="212529"/>
          <w:sz w:val="22"/>
          <w:szCs w:val="22"/>
        </w:rPr>
      </w:pPr>
      <w:r w:rsidDel="00000000" w:rsidR="00000000" w:rsidRPr="00000000">
        <w:rPr>
          <w:rtl w:val="0"/>
        </w:rPr>
      </w:r>
    </w:p>
    <w:p w:rsidR="00000000" w:rsidDel="00000000" w:rsidP="00000000" w:rsidRDefault="00000000" w:rsidRPr="00000000" w14:paraId="000000CC">
      <w:pPr>
        <w:pBdr>
          <w:top w:color="000000" w:space="0" w:sz="0" w:val="none"/>
          <w:left w:color="000000" w:space="0" w:sz="0" w:val="none"/>
          <w:bottom w:color="000000" w:space="0" w:sz="0" w:val="none"/>
          <w:right w:color="000000" w:space="0" w:sz="0" w:val="none"/>
          <w:between w:color="000000" w:space="0" w:sz="0" w:val="none"/>
        </w:pBdr>
        <w:shd w:fill="ffffff" w:val="clear"/>
        <w:rPr>
          <w:b w:val="1"/>
          <w:color w:val="212529"/>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CD">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Office Opening Hours (Dyson Building, Room D05):  </w:t>
      </w:r>
    </w:p>
    <w:tbl>
      <w:tblPr>
        <w:tblStyle w:val="Table8"/>
        <w:tblW w:w="143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400"/>
        <w:gridCol w:w="3440"/>
        <w:gridCol w:w="6540"/>
        <w:tblGridChange w:id="0">
          <w:tblGrid>
            <w:gridCol w:w="4400"/>
            <w:gridCol w:w="3440"/>
            <w:gridCol w:w="654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Saturday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- 10am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2pm – 6.30pm </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Sunday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r>
        <w:trPr>
          <w:cantSplit w:val="0"/>
          <w:trHeight w:val="317.97851562500006"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Monday - Friday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9am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bl>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br w:type="textWrapping"/>
        <w:t xml:space="preserve">Practice Rooms and Studio Booking Times: </w:t>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8"/>
          <w:szCs w:val="8"/>
        </w:rPr>
      </w:pPr>
      <w:r w:rsidDel="00000000" w:rsidR="00000000" w:rsidRPr="00000000">
        <w:rPr>
          <w:rFonts w:ascii="Arial" w:cs="Arial" w:eastAsia="Arial" w:hAnsi="Arial"/>
          <w:color w:val="212529"/>
          <w:sz w:val="22"/>
          <w:szCs w:val="22"/>
          <w:rtl w:val="0"/>
        </w:rPr>
        <w:t xml:space="preserve">All studios and practice rooms are open 8am – 10pm.  </w:t>
      </w:r>
      <w:r w:rsidDel="00000000" w:rsidR="00000000" w:rsidRPr="00000000">
        <w:rPr>
          <w:rtl w:val="0"/>
        </w:rPr>
      </w:r>
    </w:p>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br w:type="textWrapping"/>
        <w:t xml:space="preserve">Booking sheets for </w:t>
      </w:r>
      <w:r w:rsidDel="00000000" w:rsidR="00000000" w:rsidRPr="00000000">
        <w:rPr>
          <w:rFonts w:ascii="Arial" w:cs="Arial" w:eastAsia="Arial" w:hAnsi="Arial"/>
          <w:b w:val="1"/>
          <w:color w:val="212529"/>
          <w:sz w:val="22"/>
          <w:szCs w:val="22"/>
          <w:rtl w:val="0"/>
        </w:rPr>
        <w:t xml:space="preserve">practice rooms</w:t>
      </w:r>
      <w:r w:rsidDel="00000000" w:rsidR="00000000" w:rsidRPr="00000000">
        <w:rPr>
          <w:rFonts w:ascii="Arial" w:cs="Arial" w:eastAsia="Arial" w:hAnsi="Arial"/>
          <w:color w:val="212529"/>
          <w:sz w:val="22"/>
          <w:szCs w:val="22"/>
          <w:rtl w:val="0"/>
        </w:rPr>
        <w:t xml:space="preserve"> are posted at 1.45pm daily on each practice room for the following day. On Sundays the sheets will be posted at 8.30am for that day. Larger spaces are sometimes available for practice and can be booked with the Summer School Office Manager – please enquire in the Summer School Office in the Dyson Building (Room D0.05) for availability. These can be booked from 1.45pm for the following day (and from 8.30am on Sunday for Sunday bookings).</w:t>
      </w:r>
    </w:p>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The </w:t>
      </w:r>
      <w:r w:rsidDel="00000000" w:rsidR="00000000" w:rsidRPr="00000000">
        <w:rPr>
          <w:rFonts w:ascii="Arial" w:cs="Arial" w:eastAsia="Arial" w:hAnsi="Arial"/>
          <w:b w:val="1"/>
          <w:color w:val="212529"/>
          <w:sz w:val="22"/>
          <w:szCs w:val="22"/>
          <w:rtl w:val="0"/>
        </w:rPr>
        <w:t xml:space="preserve">instrument store </w:t>
      </w:r>
      <w:r w:rsidDel="00000000" w:rsidR="00000000" w:rsidRPr="00000000">
        <w:rPr>
          <w:rFonts w:ascii="Arial" w:cs="Arial" w:eastAsia="Arial" w:hAnsi="Arial"/>
          <w:color w:val="212529"/>
          <w:sz w:val="22"/>
          <w:szCs w:val="22"/>
          <w:rtl w:val="0"/>
        </w:rPr>
        <w:t xml:space="preserve">room is located next door to the Summer School Office in the Dyson Building, Room D04.</w:t>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Cafe and Bar Opening Hours: </w:t>
      </w:r>
      <w:r w:rsidDel="00000000" w:rsidR="00000000" w:rsidRPr="00000000">
        <w:rPr>
          <w:rFonts w:ascii="Arial" w:cs="Arial" w:eastAsia="Arial" w:hAnsi="Arial"/>
          <w:color w:val="212529"/>
          <w:sz w:val="22"/>
          <w:szCs w:val="22"/>
          <w:rtl w:val="0"/>
        </w:rPr>
        <w:t xml:space="preserve">Tigs Café, situated in the Britten Building, is open from 10am to 4pm every day. The Auden Theatre Bar is open from 4pm to 11pm every day (midnight on Fridays).</w:t>
      </w:r>
      <w:r w:rsidDel="00000000" w:rsidR="00000000" w:rsidRPr="00000000">
        <w:rPr>
          <w:rtl w:val="0"/>
        </w:rPr>
      </w:r>
    </w:p>
    <w:p w:rsidR="00000000" w:rsidDel="00000000" w:rsidP="00000000" w:rsidRDefault="00000000" w:rsidRPr="00000000" w14:paraId="000000DC">
      <w:pPr>
        <w:rPr>
          <w:sz w:val="22"/>
          <w:szCs w:val="22"/>
        </w:rPr>
      </w:pPr>
      <w:r w:rsidDel="00000000" w:rsidR="00000000" w:rsidRPr="00000000">
        <w:rPr>
          <w:sz w:val="22"/>
          <w:szCs w:val="22"/>
          <w:rtl w:val="0"/>
        </w:rPr>
        <w:t xml:space="preserve">Available in the Cafe - Wraps, Cakes, Light Meals - Hot and Cold Drinks - Ice Cream</w:t>
      </w:r>
    </w:p>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Wine at dinner</w:t>
      </w:r>
      <w:r w:rsidDel="00000000" w:rsidR="00000000" w:rsidRPr="00000000">
        <w:rPr>
          <w:rFonts w:ascii="Arial" w:cs="Arial" w:eastAsia="Arial" w:hAnsi="Arial"/>
          <w:color w:val="212529"/>
          <w:sz w:val="22"/>
          <w:szCs w:val="22"/>
          <w:rtl w:val="0"/>
        </w:rPr>
        <w:t xml:space="preserve"> is available to purchase by the glass (£6) or bottle (£20) during dinner. Unfinished bottles can be labelled and kept in the fridge so that you can finish it off another evening. </w:t>
      </w:r>
      <w:r w:rsidDel="00000000" w:rsidR="00000000" w:rsidRPr="00000000">
        <w:rPr>
          <w:rFonts w:ascii="Arial" w:cs="Arial" w:eastAsia="Arial" w:hAnsi="Arial"/>
          <w:b w:val="1"/>
          <w:color w:val="212529"/>
          <w:sz w:val="22"/>
          <w:szCs w:val="22"/>
          <w:rtl w:val="0"/>
        </w:rPr>
        <w:t xml:space="preserve"> </w:t>
      </w:r>
      <w:r w:rsidDel="00000000" w:rsidR="00000000" w:rsidRPr="00000000">
        <w:rPr>
          <w:rtl w:val="0"/>
        </w:rPr>
      </w:r>
    </w:p>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Croquet - </w:t>
      </w:r>
      <w:r w:rsidDel="00000000" w:rsidR="00000000" w:rsidRPr="00000000">
        <w:rPr>
          <w:rFonts w:ascii="Arial" w:cs="Arial" w:eastAsia="Arial" w:hAnsi="Arial"/>
          <w:color w:val="212529"/>
          <w:sz w:val="22"/>
          <w:szCs w:val="22"/>
          <w:rtl w:val="0"/>
        </w:rPr>
        <w:t xml:space="preserve">the croquet set is available to borrow from the Summer School Office (Dyson Building, Room D05) during office hours. </w:t>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Swimming</w:t>
      </w:r>
      <w:r w:rsidDel="00000000" w:rsidR="00000000" w:rsidRPr="00000000">
        <w:rPr>
          <w:rFonts w:ascii="Arial" w:cs="Arial" w:eastAsia="Arial" w:hAnsi="Arial"/>
          <w:color w:val="212529"/>
          <w:sz w:val="22"/>
          <w:szCs w:val="22"/>
          <w:rtl w:val="0"/>
        </w:rPr>
        <w:t xml:space="preserve"> - The swimming pool, included in your summer school package, is open from 6.30am-8.30am and from 4pm-6pm.</w:t>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Alexander Technique - </w:t>
      </w:r>
      <w:r w:rsidDel="00000000" w:rsidR="00000000" w:rsidRPr="00000000">
        <w:rPr>
          <w:rFonts w:ascii="Arial" w:cs="Arial" w:eastAsia="Arial" w:hAnsi="Arial"/>
          <w:color w:val="212529"/>
          <w:sz w:val="22"/>
          <w:szCs w:val="22"/>
          <w:rtl w:val="0"/>
        </w:rPr>
        <w:t xml:space="preserve">Jonathon Heather is available for 1:1 and group sessions of Alexander Technique ( this is included as part of your summer school package), please book direct with Jonathon Heather in Room D118 in the Dyson Building.</w:t>
      </w:r>
      <w:r w:rsidDel="00000000" w:rsidR="00000000" w:rsidRPr="00000000">
        <w:rPr>
          <w:rtl w:val="0"/>
        </w:rPr>
      </w:r>
    </w:p>
    <w:p w:rsidR="00000000" w:rsidDel="00000000" w:rsidP="00000000" w:rsidRDefault="00000000" w:rsidRPr="00000000" w14:paraId="000000E1">
      <w:pPr>
        <w:rPr>
          <w:rFonts w:ascii="Open Sans" w:cs="Open Sans" w:eastAsia="Open Sans" w:hAnsi="Open Sans"/>
          <w:b w:val="1"/>
          <w:color w:val="212529"/>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E2">
      <w:pPr>
        <w:rPr>
          <w:rFonts w:ascii="Open Sans" w:cs="Open Sans" w:eastAsia="Open Sans" w:hAnsi="Open Sans"/>
          <w:b w:val="1"/>
          <w:color w:val="212529"/>
          <w:sz w:val="36"/>
          <w:szCs w:val="36"/>
          <w:highlight w:val="white"/>
        </w:rPr>
      </w:pPr>
      <w:r w:rsidDel="00000000" w:rsidR="00000000" w:rsidRPr="00000000">
        <w:rPr>
          <w:rFonts w:ascii="Open Sans" w:cs="Open Sans" w:eastAsia="Open Sans" w:hAnsi="Open Sans"/>
          <w:b w:val="1"/>
          <w:color w:val="212529"/>
          <w:sz w:val="36"/>
          <w:szCs w:val="36"/>
          <w:highlight w:val="white"/>
          <w:rtl w:val="0"/>
        </w:rPr>
        <w:t xml:space="preserve">DARK SUN</w:t>
      </w:r>
    </w:p>
    <w:p w:rsidR="00000000" w:rsidDel="00000000" w:rsidP="00000000" w:rsidRDefault="00000000" w:rsidRPr="00000000" w14:paraId="000000E3">
      <w:pPr>
        <w:rPr>
          <w:rFonts w:ascii="Open Sans" w:cs="Open Sans" w:eastAsia="Open Sans" w:hAnsi="Open Sans"/>
          <w:b w:val="1"/>
          <w:color w:val="212529"/>
          <w:sz w:val="26"/>
          <w:szCs w:val="26"/>
          <w:highlight w:val="white"/>
        </w:rPr>
      </w:pPr>
      <w:r w:rsidDel="00000000" w:rsidR="00000000" w:rsidRPr="00000000">
        <w:rPr>
          <w:rFonts w:ascii="Open Sans" w:cs="Open Sans" w:eastAsia="Open Sans" w:hAnsi="Open Sans"/>
          <w:color w:val="212529"/>
          <w:sz w:val="22"/>
          <w:szCs w:val="22"/>
          <w:highlight w:val="white"/>
          <w:rtl w:val="0"/>
        </w:rPr>
        <w:t xml:space="preserve">6th August 2025 will be a sombre anniversary, being 80 years to the day since the atomic bomb was dropped on the city of Hiroshima. Stephen Montague’s </w:t>
      </w:r>
      <w:r w:rsidDel="00000000" w:rsidR="00000000" w:rsidRPr="00000000">
        <w:rPr>
          <w:rFonts w:ascii="Open Sans" w:cs="Open Sans" w:eastAsia="Open Sans" w:hAnsi="Open Sans"/>
          <w:i w:val="1"/>
          <w:color w:val="212529"/>
          <w:sz w:val="22"/>
          <w:szCs w:val="22"/>
          <w:highlight w:val="white"/>
          <w:rtl w:val="0"/>
        </w:rPr>
        <w:t xml:space="preserve">Dark Sun – 6th August,1945</w:t>
      </w:r>
      <w:r w:rsidDel="00000000" w:rsidR="00000000" w:rsidRPr="00000000">
        <w:rPr>
          <w:rFonts w:ascii="Open Sans" w:cs="Open Sans" w:eastAsia="Open Sans" w:hAnsi="Open Sans"/>
          <w:color w:val="212529"/>
          <w:sz w:val="22"/>
          <w:szCs w:val="22"/>
          <w:highlight w:val="white"/>
          <w:rtl w:val="0"/>
        </w:rPr>
        <w:t xml:space="preserve">, in memorium for the victims and survivors of the nuclear age, is a threnody for this tragic event. The Summer School will mark this anniversary with a performance of this work on Wednesday evening at 9.30pm, and we are seeking performers to join the ensemble.</w:t>
      </w:r>
      <w:r w:rsidDel="00000000" w:rsidR="00000000" w:rsidRPr="00000000">
        <w:rPr>
          <w:rtl w:val="0"/>
        </w:rPr>
      </w:r>
    </w:p>
    <w:p w:rsidR="00000000" w:rsidDel="00000000" w:rsidP="00000000" w:rsidRDefault="00000000" w:rsidRPr="00000000" w14:paraId="000000E4">
      <w:pPr>
        <w:ind w:right="-90" w:firstLine="0"/>
        <w:rPr>
          <w:rFonts w:ascii="Open Sans" w:cs="Open Sans" w:eastAsia="Open Sans" w:hAnsi="Open Sans"/>
          <w:color w:val="212529"/>
          <w:sz w:val="22"/>
          <w:szCs w:val="22"/>
          <w:highlight w:val="white"/>
        </w:rPr>
      </w:pPr>
      <w:r w:rsidDel="00000000" w:rsidR="00000000" w:rsidRPr="00000000">
        <w:rPr>
          <w:b w:val="1"/>
          <w:color w:val="212529"/>
          <w:sz w:val="22"/>
          <w:szCs w:val="22"/>
        </w:rPr>
        <w:drawing>
          <wp:inline distB="114300" distT="114300" distL="114300" distR="114300">
            <wp:extent cx="6502378" cy="3695295"/>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502378" cy="369529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rPr>
          <w:rFonts w:ascii="Open Sans" w:cs="Open Sans" w:eastAsia="Open Sans" w:hAnsi="Open Sans"/>
          <w:color w:val="212529"/>
          <w:sz w:val="22"/>
          <w:szCs w:val="22"/>
          <w:highlight w:val="white"/>
        </w:rPr>
      </w:pPr>
      <w:r w:rsidDel="00000000" w:rsidR="00000000" w:rsidRPr="00000000">
        <w:rPr>
          <w:rFonts w:ascii="Open Sans" w:cs="Open Sans" w:eastAsia="Open Sans" w:hAnsi="Open Sans"/>
          <w:color w:val="212529"/>
          <w:sz w:val="22"/>
          <w:szCs w:val="22"/>
          <w:highlight w:val="white"/>
          <w:rtl w:val="0"/>
        </w:rPr>
        <w:t xml:space="preserve">It is scored for a large orchestral and vocal ensemble of flexible instrumentation and varying individual performance standards. It includes a number of special (and not difficult) instrumental techniques, the use of percussion, wine glasses and original tape material from the war work together to create a stunning and evocative sound world.</w:t>
      </w:r>
    </w:p>
    <w:p w:rsidR="00000000" w:rsidDel="00000000" w:rsidP="00000000" w:rsidRDefault="00000000" w:rsidRPr="00000000" w14:paraId="000000E6">
      <w:pPr>
        <w:rPr>
          <w:b w:val="1"/>
          <w:color w:val="212529"/>
          <w:sz w:val="22"/>
          <w:szCs w:val="22"/>
        </w:rPr>
      </w:pPr>
      <w:r w:rsidDel="00000000" w:rsidR="00000000" w:rsidRPr="00000000">
        <w:rPr>
          <w:rFonts w:ascii="Open Sans" w:cs="Open Sans" w:eastAsia="Open Sans" w:hAnsi="Open Sans"/>
          <w:color w:val="212529"/>
          <w:sz w:val="22"/>
          <w:szCs w:val="22"/>
          <w:highlight w:val="white"/>
          <w:rtl w:val="0"/>
        </w:rPr>
        <w:t xml:space="preserve">There will be rehearsalsl in Sessions 1 &amp; 2 on Wednesday, followed by the performance on Wednesday evening. Please sign up to take part in the Summer School Office.</w:t>
      </w:r>
      <w:r w:rsidDel="00000000" w:rsidR="00000000" w:rsidRPr="00000000">
        <w:rPr>
          <w:rtl w:val="0"/>
        </w:rPr>
      </w:r>
    </w:p>
    <w:sectPr>
      <w:headerReference r:id="rId9" w:type="first"/>
      <w:footerReference r:id="rId10" w:type="first"/>
      <w:pgSz w:h="12240" w:w="15840" w:orient="landscape"/>
      <w:pgMar w:bottom="108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z+sRilEHq1OPqXNU1lR2rJzkqA==">CgMxLjAaHwoBMBIaChgICVIUChJ0YWJsZS5uMnltMnp4eW1zdTU4AHIhMWhIZEtYZmdpWFRZY0trNHBEX1prNG9ZUDhMWldZTVc3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2024-07-26T14:42:20.8160464Z</dcterms:created>
  <dc:creator>Jacob Werrin</dc:creator>
</cp:coreProperties>
</file>